
<file path=[Content_Types].xml><?xml version="1.0" encoding="utf-8"?>
<Types xmlns="http://schemas.openxmlformats.org/package/2006/content-types">
  <Default Extension="jpeg" ContentType="image/jpeg"/>
  <Default Extension="JPG" ContentType="image/.jp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ascii="文星简小标宋" w:hAnsi="文星简小标宋" w:eastAsia="文星简小标宋" w:cs="文星简小标宋"/>
          <w:snapToGrid w:val="0"/>
          <w:kern w:val="0"/>
          <w:sz w:val="36"/>
          <w:szCs w:val="36"/>
        </w:rPr>
      </w:pPr>
      <w:r>
        <w:rPr>
          <w:rFonts w:hint="eastAsia" w:ascii="方正小标宋简体" w:hAnsi="华文中宋" w:eastAsia="方正小标宋简体" w:cs="华文中宋"/>
          <w:snapToGrid w:val="0"/>
          <w:kern w:val="0"/>
          <w:sz w:val="36"/>
          <w:szCs w:val="36"/>
        </w:rPr>
        <w:t>关于</w:t>
      </w:r>
      <w:r>
        <w:rPr>
          <w:rFonts w:hint="eastAsia" w:ascii="方正小标宋简体" w:hAnsi="华文中宋" w:eastAsia="方正小标宋简体" w:cs="华文中宋"/>
          <w:snapToGrid w:val="0"/>
          <w:kern w:val="0"/>
          <w:sz w:val="36"/>
          <w:szCs w:val="36"/>
          <w:lang w:val="en-US" w:eastAsia="zh-CN"/>
        </w:rPr>
        <w:t>开展2022年首批</w:t>
      </w:r>
      <w:r>
        <w:rPr>
          <w:rFonts w:hint="eastAsia" w:ascii="方正小标宋简体" w:hAnsi="华文中宋" w:eastAsia="方正小标宋简体" w:cs="华文中宋"/>
          <w:snapToGrid w:val="0"/>
          <w:kern w:val="0"/>
          <w:sz w:val="36"/>
          <w:szCs w:val="36"/>
        </w:rPr>
        <w:t>浦东新区博士后创新实践</w:t>
      </w:r>
      <w:r>
        <w:rPr>
          <w:rFonts w:hint="eastAsia" w:ascii="方正小标宋简体" w:hAnsi="华文中宋" w:eastAsia="方正小标宋简体" w:cs="华文中宋"/>
          <w:snapToGrid w:val="0"/>
          <w:kern w:val="0"/>
          <w:sz w:val="36"/>
          <w:szCs w:val="36"/>
          <w:lang w:val="en-US" w:eastAsia="zh-CN"/>
        </w:rPr>
        <w:t>基地</w:t>
      </w:r>
      <w:r>
        <w:rPr>
          <w:rFonts w:hint="eastAsia" w:ascii="方正小标宋简体" w:hAnsi="华文中宋" w:eastAsia="方正小标宋简体" w:cs="华文中宋"/>
          <w:snapToGrid w:val="0"/>
          <w:kern w:val="0"/>
          <w:sz w:val="36"/>
          <w:szCs w:val="36"/>
          <w:highlight w:val="none"/>
        </w:rPr>
        <w:t>科研项目“揭榜领题”的通知</w:t>
      </w:r>
    </w:p>
    <w:p>
      <w:pPr>
        <w:widowControl/>
        <w:spacing w:line="560" w:lineRule="exact"/>
        <w:ind w:firstLine="560" w:firstLineChars="200"/>
        <w:rPr>
          <w:rFonts w:ascii="Times New Roman" w:hAnsi="Times New Roman" w:eastAsia="仿宋_GB2312" w:cs="Times New Roman"/>
          <w:snapToGrid w:val="0"/>
          <w:kern w:val="0"/>
          <w:sz w:val="28"/>
          <w:szCs w:val="28"/>
        </w:rPr>
      </w:pPr>
      <w:r>
        <w:rPr>
          <w:rFonts w:hint="eastAsia" w:ascii="Times New Roman" w:hAnsi="Times New Roman" w:eastAsia="仿宋_GB2312" w:cs="Times New Roman"/>
          <w:snapToGrid w:val="0"/>
          <w:kern w:val="0"/>
          <w:sz w:val="28"/>
          <w:szCs w:val="28"/>
          <w:lang w:val="en-US" w:eastAsia="zh-CN"/>
        </w:rPr>
        <w:t>经遴选，</w:t>
      </w:r>
      <w:r>
        <w:rPr>
          <w:rFonts w:hint="eastAsia" w:ascii="Times New Roman" w:hAnsi="Times New Roman" w:eastAsia="仿宋_GB2312" w:cs="Times New Roman"/>
          <w:snapToGrid w:val="0"/>
          <w:kern w:val="0"/>
          <w:sz w:val="28"/>
          <w:szCs w:val="28"/>
        </w:rPr>
        <w:t>浦东新区博士后创新实践基地</w:t>
      </w:r>
      <w:r>
        <w:rPr>
          <w:rFonts w:hint="eastAsia" w:ascii="Times New Roman" w:hAnsi="Times New Roman" w:eastAsia="仿宋_GB2312" w:cs="Times New Roman"/>
          <w:snapToGrid w:val="0"/>
          <w:kern w:val="0"/>
          <w:sz w:val="28"/>
          <w:szCs w:val="28"/>
          <w:lang w:val="en-US" w:eastAsia="zh-CN"/>
        </w:rPr>
        <w:t>发布</w:t>
      </w:r>
      <w:r>
        <w:rPr>
          <w:rFonts w:hint="eastAsia" w:ascii="Times New Roman" w:hAnsi="Times New Roman" w:eastAsia="仿宋_GB2312" w:cs="Times New Roman"/>
          <w:snapToGrid w:val="0"/>
          <w:kern w:val="0"/>
          <w:sz w:val="28"/>
          <w:szCs w:val="28"/>
        </w:rPr>
        <w:t>202</w:t>
      </w:r>
      <w:r>
        <w:rPr>
          <w:rFonts w:hint="eastAsia" w:ascii="Times New Roman" w:hAnsi="Times New Roman" w:eastAsia="仿宋_GB2312" w:cs="Times New Roman"/>
          <w:snapToGrid w:val="0"/>
          <w:kern w:val="0"/>
          <w:sz w:val="28"/>
          <w:szCs w:val="28"/>
          <w:lang w:val="en-US" w:eastAsia="zh-CN"/>
        </w:rPr>
        <w:t>2</w:t>
      </w:r>
      <w:r>
        <w:rPr>
          <w:rFonts w:hint="eastAsia" w:ascii="Times New Roman" w:hAnsi="Times New Roman" w:eastAsia="仿宋_GB2312" w:cs="Times New Roman"/>
          <w:snapToGrid w:val="0"/>
          <w:kern w:val="0"/>
          <w:sz w:val="28"/>
          <w:szCs w:val="28"/>
        </w:rPr>
        <w:t>年度</w:t>
      </w:r>
      <w:r>
        <w:rPr>
          <w:rFonts w:hint="eastAsia" w:ascii="Times New Roman" w:hAnsi="Times New Roman" w:eastAsia="仿宋_GB2312" w:cs="Times New Roman"/>
          <w:snapToGrid w:val="0"/>
          <w:kern w:val="0"/>
          <w:sz w:val="28"/>
          <w:szCs w:val="28"/>
          <w:lang w:val="en-US" w:eastAsia="zh-CN"/>
        </w:rPr>
        <w:t>首批企业科研项目</w:t>
      </w:r>
      <w:r>
        <w:rPr>
          <w:rFonts w:hint="eastAsia" w:ascii="Times New Roman" w:hAnsi="Times New Roman" w:eastAsia="仿宋_GB2312" w:cs="Times New Roman"/>
          <w:snapToGrid w:val="0"/>
          <w:kern w:val="0"/>
          <w:sz w:val="28"/>
          <w:szCs w:val="28"/>
          <w:lang w:eastAsia="zh-CN"/>
        </w:rPr>
        <w:t>，</w:t>
      </w:r>
      <w:r>
        <w:rPr>
          <w:rFonts w:hint="eastAsia" w:ascii="Times New Roman" w:hAnsi="Times New Roman" w:eastAsia="仿宋_GB2312" w:cs="Times New Roman"/>
          <w:snapToGrid w:val="0"/>
          <w:kern w:val="0"/>
          <w:sz w:val="28"/>
          <w:szCs w:val="28"/>
        </w:rPr>
        <w:t>欢迎</w:t>
      </w:r>
      <w:r>
        <w:rPr>
          <w:rFonts w:hint="eastAsia" w:ascii="Times New Roman" w:hAnsi="Times New Roman" w:eastAsia="仿宋_GB2312" w:cs="Times New Roman"/>
          <w:snapToGrid w:val="0"/>
          <w:kern w:val="0"/>
          <w:sz w:val="28"/>
          <w:szCs w:val="28"/>
          <w:lang w:val="en-US" w:eastAsia="zh-CN"/>
        </w:rPr>
        <w:t>广大博士及</w:t>
      </w:r>
      <w:r>
        <w:rPr>
          <w:rFonts w:hint="eastAsia" w:ascii="Times New Roman" w:hAnsi="Times New Roman" w:eastAsia="仿宋_GB2312" w:cs="Times New Roman"/>
          <w:snapToGrid w:val="0"/>
          <w:kern w:val="0"/>
          <w:sz w:val="28"/>
          <w:szCs w:val="28"/>
        </w:rPr>
        <w:t>博士后科研人员“揭榜领题”，具体事项通知如下：</w:t>
      </w:r>
    </w:p>
    <w:p>
      <w:pPr>
        <w:numPr>
          <w:ilvl w:val="0"/>
          <w:numId w:val="1"/>
        </w:numPr>
        <w:spacing w:before="156" w:beforeLines="50" w:line="560" w:lineRule="exact"/>
        <w:ind w:firstLine="600" w:firstLineChars="200"/>
        <w:rPr>
          <w:rFonts w:ascii="黑体" w:hAnsi="黑体" w:eastAsia="黑体" w:cs="Times New Roman"/>
          <w:snapToGrid w:val="0"/>
          <w:kern w:val="0"/>
          <w:sz w:val="30"/>
          <w:szCs w:val="30"/>
        </w:rPr>
      </w:pPr>
      <w:r>
        <w:rPr>
          <w:rFonts w:hint="eastAsia" w:ascii="黑体" w:hAnsi="黑体" w:eastAsia="黑体" w:cs="Times New Roman"/>
          <w:snapToGrid w:val="0"/>
          <w:kern w:val="0"/>
          <w:sz w:val="30"/>
          <w:szCs w:val="30"/>
        </w:rPr>
        <w:t>博士后创新实践基地介绍</w:t>
      </w:r>
    </w:p>
    <w:p>
      <w:pPr>
        <w:widowControl/>
        <w:spacing w:line="560" w:lineRule="exact"/>
        <w:ind w:firstLine="560" w:firstLineChars="200"/>
        <w:rPr>
          <w:rFonts w:ascii="Times New Roman" w:hAnsi="Times New Roman" w:eastAsia="仿宋_GB2312" w:cs="Times New Roman"/>
          <w:snapToGrid w:val="0"/>
          <w:kern w:val="0"/>
          <w:sz w:val="28"/>
          <w:szCs w:val="28"/>
        </w:rPr>
      </w:pPr>
      <w:r>
        <w:rPr>
          <w:rFonts w:hint="eastAsia" w:ascii="Times New Roman" w:hAnsi="Times New Roman" w:eastAsia="仿宋_GB2312" w:cs="Times New Roman"/>
          <w:snapToGrid w:val="0"/>
          <w:kern w:val="0"/>
          <w:sz w:val="28"/>
          <w:szCs w:val="28"/>
        </w:rPr>
        <w:t>浦东新区博士后创新实践基地是由浦东新区人力资源和社会保障局与上海交通大学国家大学科技园进行战略合作，共同建设的推进博士后培养和推动产学研相结合的</w:t>
      </w:r>
      <w:bookmarkStart w:id="0" w:name="_GoBack"/>
      <w:bookmarkEnd w:id="0"/>
      <w:r>
        <w:rPr>
          <w:rFonts w:hint="eastAsia" w:ascii="Times New Roman" w:hAnsi="Times New Roman" w:eastAsia="仿宋_GB2312" w:cs="Times New Roman"/>
          <w:snapToGrid w:val="0"/>
          <w:kern w:val="0"/>
          <w:sz w:val="28"/>
          <w:szCs w:val="28"/>
        </w:rPr>
        <w:t>服务平台，基地入驻企业可依托博士后科研流动站招收全职研发型及在站研发型博士后科研人员，为企业提供技术咨询等相关服务。</w:t>
      </w:r>
    </w:p>
    <w:p>
      <w:pPr>
        <w:widowControl/>
        <w:spacing w:line="560" w:lineRule="exact"/>
        <w:ind w:firstLine="560" w:firstLineChars="200"/>
        <w:rPr>
          <w:rFonts w:ascii="Times New Roman" w:hAnsi="Times New Roman" w:eastAsia="仿宋_GB2312" w:cs="Times New Roman"/>
          <w:snapToGrid w:val="0"/>
          <w:kern w:val="0"/>
          <w:sz w:val="28"/>
          <w:szCs w:val="28"/>
        </w:rPr>
      </w:pPr>
      <w:r>
        <w:rPr>
          <w:rFonts w:hint="eastAsia" w:ascii="Times New Roman" w:hAnsi="Times New Roman" w:eastAsia="仿宋_GB2312" w:cs="Times New Roman"/>
          <w:snapToGrid w:val="0"/>
          <w:kern w:val="0"/>
          <w:sz w:val="28"/>
          <w:szCs w:val="28"/>
        </w:rPr>
        <w:t>全职研发型：指依托入驻创新实践基地企业提出的项目，与流动站联合招聘博士进入创新实践基地</w:t>
      </w:r>
      <w:r>
        <w:rPr>
          <w:rFonts w:hint="eastAsia" w:ascii="Times New Roman" w:hAnsi="Times New Roman" w:eastAsia="仿宋_GB2312" w:cs="Times New Roman"/>
          <w:b/>
          <w:bCs/>
          <w:snapToGrid w:val="0"/>
          <w:kern w:val="0"/>
          <w:sz w:val="28"/>
          <w:szCs w:val="28"/>
        </w:rPr>
        <w:t>全职</w:t>
      </w:r>
      <w:r>
        <w:rPr>
          <w:rFonts w:hint="eastAsia" w:ascii="Times New Roman" w:hAnsi="Times New Roman" w:eastAsia="仿宋_GB2312" w:cs="Times New Roman"/>
          <w:snapToGrid w:val="0"/>
          <w:kern w:val="0"/>
          <w:sz w:val="28"/>
          <w:szCs w:val="28"/>
        </w:rPr>
        <w:t>从事博士后项目研发工作的博士后人员，</w:t>
      </w:r>
      <w:r>
        <w:rPr>
          <w:rFonts w:hint="eastAsia" w:ascii="Times New Roman" w:hAnsi="Times New Roman" w:eastAsia="仿宋_GB2312" w:cs="Times New Roman"/>
          <w:b/>
          <w:bCs/>
          <w:snapToGrid w:val="0"/>
          <w:kern w:val="0"/>
          <w:sz w:val="28"/>
          <w:szCs w:val="28"/>
        </w:rPr>
        <w:t>须依托流动站招收进站</w:t>
      </w:r>
      <w:r>
        <w:rPr>
          <w:rFonts w:hint="eastAsia" w:ascii="Times New Roman" w:hAnsi="Times New Roman" w:eastAsia="仿宋_GB2312" w:cs="Times New Roman"/>
          <w:snapToGrid w:val="0"/>
          <w:kern w:val="0"/>
          <w:sz w:val="28"/>
          <w:szCs w:val="28"/>
        </w:rPr>
        <w:t>。</w:t>
      </w:r>
    </w:p>
    <w:p>
      <w:pPr>
        <w:widowControl/>
        <w:spacing w:line="560" w:lineRule="exact"/>
        <w:ind w:firstLine="560" w:firstLineChars="200"/>
        <w:rPr>
          <w:rFonts w:ascii="Times New Roman" w:hAnsi="Times New Roman" w:eastAsia="仿宋_GB2312" w:cs="Times New Roman"/>
          <w:snapToGrid w:val="0"/>
          <w:kern w:val="0"/>
          <w:sz w:val="28"/>
          <w:szCs w:val="28"/>
        </w:rPr>
      </w:pPr>
      <w:r>
        <w:rPr>
          <w:rFonts w:hint="eastAsia" w:ascii="Times New Roman" w:hAnsi="Times New Roman" w:eastAsia="仿宋_GB2312" w:cs="Times New Roman"/>
          <w:snapToGrid w:val="0"/>
          <w:kern w:val="0"/>
          <w:sz w:val="28"/>
          <w:szCs w:val="28"/>
        </w:rPr>
        <w:t>在站研发型：指围绕创新实践基地入驻企业提出的具体产业化项目开展</w:t>
      </w:r>
      <w:r>
        <w:rPr>
          <w:rFonts w:hint="eastAsia" w:ascii="Times New Roman" w:hAnsi="Times New Roman" w:eastAsia="仿宋_GB2312" w:cs="Times New Roman"/>
          <w:b/>
          <w:bCs/>
          <w:snapToGrid w:val="0"/>
          <w:kern w:val="0"/>
          <w:sz w:val="28"/>
          <w:szCs w:val="28"/>
        </w:rPr>
        <w:t>非全职性质</w:t>
      </w:r>
      <w:r>
        <w:rPr>
          <w:rFonts w:hint="eastAsia" w:ascii="Times New Roman" w:hAnsi="Times New Roman" w:eastAsia="仿宋_GB2312" w:cs="Times New Roman"/>
          <w:snapToGrid w:val="0"/>
          <w:kern w:val="0"/>
          <w:sz w:val="28"/>
          <w:szCs w:val="28"/>
        </w:rPr>
        <w:t>的科研合作，面向</w:t>
      </w:r>
      <w:r>
        <w:rPr>
          <w:rFonts w:hint="eastAsia" w:ascii="Times New Roman" w:hAnsi="Times New Roman" w:eastAsia="仿宋_GB2312" w:cs="Times New Roman"/>
          <w:b/>
          <w:bCs/>
          <w:snapToGrid w:val="0"/>
          <w:kern w:val="0"/>
          <w:sz w:val="28"/>
          <w:szCs w:val="28"/>
        </w:rPr>
        <w:t>已进入本市流动站从事研究工作的博士后人员</w:t>
      </w:r>
      <w:r>
        <w:rPr>
          <w:rFonts w:hint="eastAsia" w:ascii="Times New Roman" w:hAnsi="Times New Roman" w:eastAsia="仿宋_GB2312" w:cs="Times New Roman"/>
          <w:snapToGrid w:val="0"/>
          <w:kern w:val="0"/>
          <w:sz w:val="28"/>
          <w:szCs w:val="28"/>
        </w:rPr>
        <w:t>。</w:t>
      </w:r>
    </w:p>
    <w:p>
      <w:pPr>
        <w:numPr>
          <w:ilvl w:val="0"/>
          <w:numId w:val="1"/>
        </w:numPr>
        <w:spacing w:before="156" w:beforeLines="50" w:line="560" w:lineRule="exact"/>
        <w:ind w:firstLine="600" w:firstLineChars="200"/>
        <w:rPr>
          <w:rFonts w:ascii="黑体" w:hAnsi="黑体" w:eastAsia="黑体" w:cs="Times New Roman"/>
          <w:snapToGrid w:val="0"/>
          <w:kern w:val="0"/>
          <w:sz w:val="30"/>
          <w:szCs w:val="30"/>
        </w:rPr>
      </w:pPr>
      <w:r>
        <w:rPr>
          <w:rFonts w:hint="eastAsia" w:ascii="黑体" w:hAnsi="黑体" w:eastAsia="黑体" w:cs="Times New Roman"/>
          <w:snapToGrid w:val="0"/>
          <w:kern w:val="0"/>
          <w:sz w:val="30"/>
          <w:szCs w:val="30"/>
        </w:rPr>
        <w:t>榜单设置</w:t>
      </w:r>
    </w:p>
    <w:p>
      <w:pPr>
        <w:widowControl/>
        <w:spacing w:line="560" w:lineRule="exact"/>
        <w:ind w:firstLine="560" w:firstLineChars="200"/>
        <w:rPr>
          <w:rFonts w:ascii="Times New Roman" w:hAnsi="Times New Roman" w:eastAsia="仿宋_GB2312" w:cs="Times New Roman"/>
          <w:snapToGrid w:val="0"/>
          <w:kern w:val="0"/>
          <w:sz w:val="28"/>
          <w:szCs w:val="28"/>
        </w:rPr>
      </w:pPr>
      <w:r>
        <w:rPr>
          <w:rFonts w:hint="eastAsia" w:ascii="Times New Roman" w:hAnsi="Times New Roman" w:eastAsia="仿宋_GB2312" w:cs="Times New Roman"/>
          <w:snapToGrid w:val="0"/>
          <w:kern w:val="0"/>
          <w:sz w:val="28"/>
          <w:szCs w:val="28"/>
        </w:rPr>
        <w:t>此次榜单共涉及浦东新区</w:t>
      </w:r>
      <w:r>
        <w:rPr>
          <w:rFonts w:hint="eastAsia" w:ascii="Times New Roman" w:hAnsi="Times New Roman" w:eastAsia="仿宋_GB2312" w:cs="Times New Roman"/>
          <w:snapToGrid w:val="0"/>
          <w:kern w:val="0"/>
          <w:sz w:val="28"/>
          <w:szCs w:val="28"/>
          <w:lang w:val="en-US" w:eastAsia="zh-CN"/>
        </w:rPr>
        <w:t>18</w:t>
      </w:r>
      <w:r>
        <w:rPr>
          <w:rFonts w:hint="eastAsia" w:ascii="Times New Roman" w:hAnsi="Times New Roman" w:eastAsia="仿宋_GB2312" w:cs="Times New Roman"/>
          <w:snapToGrid w:val="0"/>
          <w:kern w:val="0"/>
          <w:sz w:val="28"/>
          <w:szCs w:val="28"/>
        </w:rPr>
        <w:t>家企业3</w:t>
      </w:r>
      <w:r>
        <w:rPr>
          <w:rFonts w:hint="eastAsia" w:ascii="Times New Roman" w:hAnsi="Times New Roman" w:eastAsia="仿宋_GB2312" w:cs="Times New Roman"/>
          <w:snapToGrid w:val="0"/>
          <w:kern w:val="0"/>
          <w:sz w:val="28"/>
          <w:szCs w:val="28"/>
          <w:lang w:val="en-US" w:eastAsia="zh-CN"/>
        </w:rPr>
        <w:t>5</w:t>
      </w:r>
      <w:r>
        <w:rPr>
          <w:rFonts w:hint="eastAsia" w:ascii="Times New Roman" w:hAnsi="Times New Roman" w:eastAsia="仿宋_GB2312" w:cs="Times New Roman"/>
          <w:snapToGrid w:val="0"/>
          <w:kern w:val="0"/>
          <w:sz w:val="28"/>
          <w:szCs w:val="28"/>
        </w:rPr>
        <w:t>项博士后科研项目，主要围绕生物医药、人工智能、大数据、集成电路、</w:t>
      </w:r>
      <w:r>
        <w:rPr>
          <w:rFonts w:hint="eastAsia" w:ascii="Times New Roman" w:hAnsi="Times New Roman" w:eastAsia="仿宋_GB2312" w:cs="Times New Roman"/>
          <w:snapToGrid w:val="0"/>
          <w:kern w:val="0"/>
          <w:sz w:val="28"/>
          <w:szCs w:val="28"/>
          <w:lang w:val="en-US" w:eastAsia="zh-CN"/>
        </w:rPr>
        <w:t>材料科学</w:t>
      </w:r>
      <w:r>
        <w:rPr>
          <w:rFonts w:hint="eastAsia" w:ascii="Times New Roman" w:hAnsi="Times New Roman" w:eastAsia="仿宋_GB2312" w:cs="Times New Roman"/>
          <w:snapToGrid w:val="0"/>
          <w:kern w:val="0"/>
          <w:sz w:val="28"/>
          <w:szCs w:val="28"/>
        </w:rPr>
        <w:t>等领域，招收全职研发型及在站研发型博士后，揭榜人请仔细阅读项目情况（详见附件1）。</w:t>
      </w:r>
    </w:p>
    <w:p>
      <w:pPr>
        <w:rPr>
          <w:rFonts w:ascii="黑体" w:hAnsi="黑体" w:eastAsia="黑体" w:cs="Times New Roman"/>
          <w:snapToGrid w:val="0"/>
          <w:kern w:val="0"/>
          <w:sz w:val="30"/>
          <w:szCs w:val="30"/>
        </w:rPr>
      </w:pPr>
      <w:r>
        <w:rPr>
          <w:rFonts w:hint="eastAsia" w:ascii="黑体" w:hAnsi="黑体" w:eastAsia="黑体" w:cs="Times New Roman"/>
          <w:snapToGrid w:val="0"/>
          <w:kern w:val="0"/>
          <w:sz w:val="30"/>
          <w:szCs w:val="30"/>
        </w:rPr>
        <w:br w:type="page"/>
      </w:r>
    </w:p>
    <w:p>
      <w:pPr>
        <w:numPr>
          <w:ilvl w:val="0"/>
          <w:numId w:val="1"/>
        </w:numPr>
        <w:spacing w:before="156" w:beforeLines="50" w:line="560" w:lineRule="exact"/>
        <w:ind w:firstLine="600" w:firstLineChars="200"/>
        <w:rPr>
          <w:rFonts w:ascii="黑体" w:hAnsi="黑体" w:eastAsia="黑体" w:cs="Times New Roman"/>
          <w:snapToGrid w:val="0"/>
          <w:kern w:val="0"/>
          <w:sz w:val="30"/>
          <w:szCs w:val="30"/>
        </w:rPr>
      </w:pPr>
      <w:r>
        <w:rPr>
          <w:rFonts w:hint="eastAsia" w:ascii="黑体" w:hAnsi="黑体" w:eastAsia="黑体" w:cs="Times New Roman"/>
          <w:snapToGrid w:val="0"/>
          <w:kern w:val="0"/>
          <w:sz w:val="30"/>
          <w:szCs w:val="30"/>
        </w:rPr>
        <w:t>揭榜方式</w:t>
      </w:r>
    </w:p>
    <w:p>
      <w:pPr>
        <w:widowControl/>
        <w:numPr>
          <w:ilvl w:val="0"/>
          <w:numId w:val="2"/>
        </w:numPr>
        <w:ind w:firstLine="560" w:firstLineChars="200"/>
        <w:jc w:val="left"/>
        <w:rPr>
          <w:rFonts w:ascii="Times New Roman" w:hAnsi="Times New Roman" w:eastAsia="仿宋_GB2312" w:cs="Times New Roman"/>
          <w:snapToGrid w:val="0"/>
          <w:kern w:val="0"/>
          <w:sz w:val="28"/>
          <w:szCs w:val="28"/>
        </w:rPr>
      </w:pPr>
      <w:r>
        <w:rPr>
          <w:rFonts w:ascii="Times New Roman" w:hAnsi="Times New Roman" w:eastAsia="仿宋_GB2312" w:cs="Times New Roman"/>
          <w:snapToGrid w:val="0"/>
          <w:kern w:val="0"/>
          <w:sz w:val="28"/>
          <w:szCs w:val="28"/>
        </w:rPr>
        <w:t>为更好地搭建</w:t>
      </w:r>
      <w:r>
        <w:rPr>
          <w:rFonts w:hint="eastAsia" w:ascii="仿宋_GB2312" w:hAnsi="Times New Roman" w:eastAsia="仿宋_GB2312" w:cs="Times New Roman"/>
          <w:snapToGrid w:val="0"/>
          <w:kern w:val="0"/>
          <w:sz w:val="28"/>
          <w:szCs w:val="28"/>
        </w:rPr>
        <w:t>企业与博士后</w:t>
      </w:r>
      <w:r>
        <w:rPr>
          <w:rFonts w:ascii="Times New Roman" w:hAnsi="Times New Roman" w:eastAsia="仿宋_GB2312" w:cs="Times New Roman"/>
          <w:snapToGrid w:val="0"/>
          <w:kern w:val="0"/>
          <w:sz w:val="28"/>
          <w:szCs w:val="28"/>
        </w:rPr>
        <w:t>的交流平台，</w:t>
      </w:r>
      <w:r>
        <w:rPr>
          <w:rFonts w:hint="eastAsia" w:ascii="Times New Roman" w:hAnsi="Times New Roman" w:eastAsia="仿宋_GB2312" w:cs="Times New Roman"/>
          <w:snapToGrid w:val="0"/>
          <w:kern w:val="0"/>
          <w:sz w:val="28"/>
          <w:szCs w:val="28"/>
          <w:lang w:val="en-US" w:eastAsia="zh-CN"/>
        </w:rPr>
        <w:t>于8月24日（周三）</w:t>
      </w:r>
      <w:r>
        <w:rPr>
          <w:rFonts w:hint="eastAsia" w:ascii="Times New Roman" w:hAnsi="Times New Roman" w:eastAsia="仿宋_GB2312" w:cs="Times New Roman"/>
          <w:snapToGrid w:val="0"/>
          <w:kern w:val="0"/>
          <w:sz w:val="28"/>
          <w:szCs w:val="28"/>
          <w:highlight w:val="none"/>
          <w:lang w:val="en-US" w:eastAsia="zh-CN"/>
        </w:rPr>
        <w:t>9:00 - 16:00</w:t>
      </w:r>
      <w:r>
        <w:rPr>
          <w:rFonts w:ascii="Times New Roman" w:hAnsi="Times New Roman" w:eastAsia="仿宋_GB2312" w:cs="Times New Roman"/>
          <w:snapToGrid w:val="0"/>
          <w:kern w:val="0"/>
          <w:sz w:val="28"/>
          <w:szCs w:val="28"/>
        </w:rPr>
        <w:t>开展</w:t>
      </w:r>
      <w:r>
        <w:rPr>
          <w:rFonts w:hint="eastAsia" w:ascii="仿宋_GB2312" w:hAnsi="Times New Roman" w:eastAsia="仿宋_GB2312" w:cs="Times New Roman"/>
          <w:snapToGrid w:val="0"/>
          <w:kern w:val="0"/>
          <w:sz w:val="28"/>
          <w:szCs w:val="28"/>
        </w:rPr>
        <w:t>“浦东新区博士后创新实践基地博士后科研项目‘揭榜领题’线上发布会”（详见附件</w:t>
      </w:r>
      <w:r>
        <w:rPr>
          <w:rFonts w:hint="eastAsia" w:ascii="仿宋_GB2312" w:hAnsi="Times New Roman" w:eastAsia="仿宋_GB2312" w:cs="Times New Roman"/>
          <w:snapToGrid w:val="0"/>
          <w:kern w:val="0"/>
          <w:sz w:val="28"/>
          <w:szCs w:val="28"/>
          <w:lang w:val="en-US" w:eastAsia="zh-CN"/>
        </w:rPr>
        <w:t>2</w:t>
      </w:r>
      <w:r>
        <w:rPr>
          <w:rFonts w:hint="eastAsia" w:ascii="仿宋_GB2312" w:hAnsi="Times New Roman" w:eastAsia="仿宋_GB2312" w:cs="Times New Roman"/>
          <w:snapToGrid w:val="0"/>
          <w:kern w:val="0"/>
          <w:sz w:val="28"/>
          <w:szCs w:val="28"/>
        </w:rPr>
        <w:t>）</w:t>
      </w:r>
      <w:r>
        <w:rPr>
          <w:rFonts w:ascii="Times New Roman" w:hAnsi="Times New Roman" w:eastAsia="仿宋_GB2312" w:cs="Times New Roman"/>
          <w:snapToGrid w:val="0"/>
          <w:kern w:val="0"/>
          <w:sz w:val="28"/>
          <w:szCs w:val="28"/>
        </w:rPr>
        <w:t>，</w:t>
      </w:r>
      <w:r>
        <w:rPr>
          <w:rFonts w:hint="eastAsia" w:ascii="Times New Roman" w:hAnsi="Times New Roman" w:eastAsia="仿宋_GB2312" w:cs="Times New Roman"/>
          <w:snapToGrid w:val="0"/>
          <w:kern w:val="0"/>
          <w:sz w:val="28"/>
          <w:szCs w:val="28"/>
          <w:lang w:val="en-US" w:eastAsia="zh-CN"/>
        </w:rPr>
        <w:t>诚邀广大博士及</w:t>
      </w:r>
      <w:r>
        <w:rPr>
          <w:rFonts w:ascii="Times New Roman" w:hAnsi="Times New Roman" w:eastAsia="仿宋_GB2312" w:cs="Times New Roman"/>
          <w:snapToGrid w:val="0"/>
          <w:kern w:val="0"/>
          <w:sz w:val="28"/>
          <w:szCs w:val="28"/>
        </w:rPr>
        <w:t>博士后参</w:t>
      </w:r>
      <w:r>
        <w:rPr>
          <w:rFonts w:hint="eastAsia" w:ascii="Times New Roman" w:hAnsi="Times New Roman" w:eastAsia="仿宋_GB2312" w:cs="Times New Roman"/>
          <w:snapToGrid w:val="0"/>
          <w:kern w:val="0"/>
          <w:sz w:val="28"/>
          <w:szCs w:val="28"/>
          <w:lang w:val="en-US" w:eastAsia="zh-CN"/>
        </w:rPr>
        <w:t>会</w:t>
      </w:r>
      <w:r>
        <w:rPr>
          <w:rFonts w:ascii="Times New Roman" w:hAnsi="Times New Roman" w:eastAsia="仿宋_GB2312" w:cs="Times New Roman"/>
          <w:snapToGrid w:val="0"/>
          <w:kern w:val="0"/>
          <w:sz w:val="28"/>
          <w:szCs w:val="28"/>
        </w:rPr>
        <w:t>。</w:t>
      </w:r>
    </w:p>
    <w:p>
      <w:pPr>
        <w:widowControl/>
        <w:numPr>
          <w:ilvl w:val="0"/>
          <w:numId w:val="0"/>
        </w:numPr>
        <w:jc w:val="center"/>
        <w:rPr>
          <w:rFonts w:hint="eastAsia" w:ascii="Times New Roman" w:hAnsi="Times New Roman" w:eastAsia="仿宋_GB2312" w:cs="Times New Roman"/>
          <w:snapToGrid w:val="0"/>
          <w:kern w:val="0"/>
          <w:sz w:val="28"/>
          <w:szCs w:val="28"/>
          <w:highlight w:val="none"/>
          <w:lang w:eastAsia="zh-CN"/>
        </w:rPr>
      </w:pPr>
      <w:r>
        <w:rPr>
          <w:rFonts w:hint="eastAsia" w:ascii="Times New Roman" w:hAnsi="Times New Roman" w:eastAsia="仿宋_GB2312" w:cs="Times New Roman"/>
          <w:snapToGrid w:val="0"/>
          <w:kern w:val="0"/>
          <w:sz w:val="28"/>
          <w:szCs w:val="28"/>
          <w:highlight w:val="none"/>
          <w:lang w:eastAsia="zh-CN"/>
        </w:rPr>
        <w:drawing>
          <wp:inline distT="0" distB="0" distL="114300" distR="114300">
            <wp:extent cx="1109980" cy="1109980"/>
            <wp:effectExtent l="0" t="0" r="1905" b="1905"/>
            <wp:docPr id="1" name="图片 1" descr="2b479994a79dcccdcb7f05b6d50a0a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2b479994a79dcccdcb7f05b6d50a0a2"/>
                    <pic:cNvPicPr>
                      <a:picLocks noChangeAspect="1"/>
                    </pic:cNvPicPr>
                  </pic:nvPicPr>
                  <pic:blipFill>
                    <a:blip r:embed="rId5"/>
                    <a:stretch>
                      <a:fillRect/>
                    </a:stretch>
                  </pic:blipFill>
                  <pic:spPr>
                    <a:xfrm>
                      <a:off x="0" y="0"/>
                      <a:ext cx="1109980" cy="1109980"/>
                    </a:xfrm>
                    <a:prstGeom prst="rect">
                      <a:avLst/>
                    </a:prstGeom>
                  </pic:spPr>
                </pic:pic>
              </a:graphicData>
            </a:graphic>
          </wp:inline>
        </w:drawing>
      </w:r>
      <w:r>
        <w:rPr>
          <w:rFonts w:hint="eastAsia" w:ascii="Times New Roman" w:hAnsi="Times New Roman" w:eastAsia="仿宋_GB2312" w:cs="Times New Roman"/>
          <w:snapToGrid w:val="0"/>
          <w:kern w:val="0"/>
          <w:sz w:val="28"/>
          <w:szCs w:val="28"/>
          <w:highlight w:val="none"/>
          <w:lang w:eastAsia="zh-CN"/>
        </w:rPr>
        <w:drawing>
          <wp:inline distT="0" distB="0" distL="114300" distR="114300">
            <wp:extent cx="1052830" cy="1052830"/>
            <wp:effectExtent l="0" t="0" r="5080" b="5080"/>
            <wp:docPr id="2" name="图片 2" descr="b062b50d4ec8fcf623e0c2fcc9bfe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b062b50d4ec8fcf623e0c2fcc9bfe30"/>
                    <pic:cNvPicPr>
                      <a:picLocks noChangeAspect="1"/>
                    </pic:cNvPicPr>
                  </pic:nvPicPr>
                  <pic:blipFill>
                    <a:blip r:embed="rId6"/>
                    <a:stretch>
                      <a:fillRect/>
                    </a:stretch>
                  </pic:blipFill>
                  <pic:spPr>
                    <a:xfrm>
                      <a:off x="0" y="0"/>
                      <a:ext cx="1052830" cy="1052830"/>
                    </a:xfrm>
                    <a:prstGeom prst="rect">
                      <a:avLst/>
                    </a:prstGeom>
                  </pic:spPr>
                </pic:pic>
              </a:graphicData>
            </a:graphic>
          </wp:inline>
        </w:drawing>
      </w:r>
    </w:p>
    <w:p>
      <w:pPr>
        <w:widowControl/>
        <w:numPr>
          <w:ilvl w:val="0"/>
          <w:numId w:val="0"/>
        </w:numPr>
        <w:jc w:val="center"/>
        <w:rPr>
          <w:rFonts w:hint="default" w:ascii="Times New Roman" w:hAnsi="Times New Roman" w:eastAsia="仿宋_GB2312" w:cs="Times New Roman"/>
          <w:snapToGrid w:val="0"/>
          <w:kern w:val="0"/>
          <w:sz w:val="28"/>
          <w:szCs w:val="28"/>
          <w:highlight w:val="yellow"/>
          <w:lang w:val="en-US" w:eastAsia="zh-CN"/>
        </w:rPr>
      </w:pPr>
      <w:r>
        <w:rPr>
          <w:rFonts w:hint="eastAsia" w:ascii="Times New Roman" w:hAnsi="Times New Roman" w:eastAsia="仿宋_GB2312" w:cs="Times New Roman"/>
          <w:snapToGrid w:val="0"/>
          <w:kern w:val="0"/>
          <w:sz w:val="28"/>
          <w:szCs w:val="28"/>
          <w:highlight w:val="yellow"/>
          <w:lang w:eastAsia="zh-CN"/>
        </w:rPr>
        <w:t>（</w:t>
      </w:r>
      <w:r>
        <w:rPr>
          <w:rFonts w:hint="eastAsia" w:ascii="Times New Roman" w:hAnsi="Times New Roman" w:eastAsia="仿宋_GB2312" w:cs="Times New Roman"/>
          <w:snapToGrid w:val="0"/>
          <w:kern w:val="0"/>
          <w:sz w:val="28"/>
          <w:szCs w:val="28"/>
          <w:highlight w:val="yellow"/>
          <w:lang w:val="en-US" w:eastAsia="zh-CN"/>
        </w:rPr>
        <w:t>参会反馈二维码及直播通道二维码）</w:t>
      </w:r>
    </w:p>
    <w:p>
      <w:pPr>
        <w:widowControl/>
        <w:numPr>
          <w:ilvl w:val="0"/>
          <w:numId w:val="0"/>
        </w:numPr>
        <w:jc w:val="center"/>
        <w:rPr>
          <w:rFonts w:ascii="Times New Roman" w:hAnsi="Times New Roman" w:eastAsia="仿宋_GB2312" w:cs="Times New Roman"/>
          <w:snapToGrid w:val="0"/>
          <w:kern w:val="0"/>
          <w:sz w:val="28"/>
          <w:szCs w:val="28"/>
        </w:rPr>
      </w:pPr>
      <w:r>
        <w:rPr>
          <w:rFonts w:hint="eastAsia" w:ascii="Times New Roman" w:hAnsi="Times New Roman" w:eastAsia="仿宋_GB2312" w:cs="Times New Roman"/>
          <w:snapToGrid w:val="0"/>
          <w:kern w:val="0"/>
          <w:sz w:val="28"/>
          <w:szCs w:val="28"/>
          <w:highlight w:val="yellow"/>
          <w:lang w:val="en-US" w:eastAsia="zh-CN"/>
        </w:rPr>
        <w:t>请于8月23日12：00前报名。</w:t>
      </w:r>
    </w:p>
    <w:p>
      <w:pPr>
        <w:widowControl/>
        <w:numPr>
          <w:ilvl w:val="0"/>
          <w:numId w:val="2"/>
        </w:numPr>
        <w:ind w:firstLine="560" w:firstLineChars="200"/>
        <w:jc w:val="left"/>
        <w:rPr>
          <w:rFonts w:ascii="Times New Roman" w:hAnsi="Times New Roman" w:eastAsia="仿宋_GB2312" w:cs="Times New Roman"/>
          <w:snapToGrid w:val="0"/>
          <w:kern w:val="0"/>
          <w:sz w:val="28"/>
          <w:szCs w:val="28"/>
        </w:rPr>
      </w:pPr>
      <w:r>
        <w:rPr>
          <w:rFonts w:hint="eastAsia" w:ascii="Times New Roman" w:hAnsi="Times New Roman" w:eastAsia="仿宋_GB2312" w:cs="Times New Roman"/>
          <w:snapToGrid w:val="0"/>
          <w:kern w:val="0"/>
          <w:sz w:val="28"/>
          <w:szCs w:val="28"/>
        </w:rPr>
        <w:t>有意于揭榜的</w:t>
      </w:r>
      <w:r>
        <w:rPr>
          <w:rFonts w:hint="eastAsia" w:ascii="Times New Roman" w:hAnsi="Times New Roman" w:eastAsia="仿宋_GB2312" w:cs="Times New Roman"/>
          <w:snapToGrid w:val="0"/>
          <w:kern w:val="0"/>
          <w:sz w:val="28"/>
          <w:szCs w:val="28"/>
          <w:lang w:val="en-US" w:eastAsia="zh-CN"/>
        </w:rPr>
        <w:t>博士及</w:t>
      </w:r>
      <w:r>
        <w:rPr>
          <w:rFonts w:hint="eastAsia" w:ascii="Times New Roman" w:hAnsi="Times New Roman" w:eastAsia="仿宋_GB2312" w:cs="Times New Roman"/>
          <w:snapToGrid w:val="0"/>
          <w:kern w:val="0"/>
          <w:sz w:val="28"/>
          <w:szCs w:val="28"/>
        </w:rPr>
        <w:t>博士后应结合张榜项目具体需求及自身能力，填写《创新实践基地项目申领表》（详见附件</w:t>
      </w:r>
      <w:r>
        <w:rPr>
          <w:rFonts w:hint="eastAsia" w:ascii="Times New Roman" w:hAnsi="Times New Roman" w:eastAsia="仿宋_GB2312" w:cs="Times New Roman"/>
          <w:snapToGrid w:val="0"/>
          <w:kern w:val="0"/>
          <w:sz w:val="28"/>
          <w:szCs w:val="28"/>
          <w:lang w:val="en-US" w:eastAsia="zh-CN"/>
        </w:rPr>
        <w:t>3</w:t>
      </w:r>
      <w:r>
        <w:rPr>
          <w:rFonts w:hint="eastAsia" w:ascii="Times New Roman" w:hAnsi="Times New Roman" w:eastAsia="仿宋_GB2312" w:cs="Times New Roman"/>
          <w:snapToGrid w:val="0"/>
          <w:kern w:val="0"/>
          <w:sz w:val="28"/>
          <w:szCs w:val="28"/>
        </w:rPr>
        <w:t>）</w:t>
      </w:r>
      <w:r>
        <w:rPr>
          <w:rFonts w:hint="eastAsia" w:ascii="Times New Roman" w:hAnsi="Times New Roman" w:eastAsia="仿宋_GB2312" w:cs="Times New Roman"/>
          <w:b/>
          <w:bCs/>
          <w:snapToGrid w:val="0"/>
          <w:kern w:val="0"/>
          <w:sz w:val="28"/>
          <w:szCs w:val="28"/>
        </w:rPr>
        <w:t>，发送邮件至</w:t>
      </w:r>
      <w:r>
        <w:rPr>
          <w:rFonts w:hint="eastAsia" w:ascii="Times New Roman" w:hAnsi="Times New Roman" w:eastAsia="仿宋_GB2312" w:cs="Times New Roman"/>
          <w:b/>
          <w:bCs/>
          <w:snapToGrid w:val="0"/>
          <w:kern w:val="0"/>
          <w:sz w:val="28"/>
          <w:szCs w:val="28"/>
          <w:lang w:val="en-US" w:eastAsia="zh-CN"/>
        </w:rPr>
        <w:t>相关企业联系人邮箱（详见附件1），并抄送pdbsh@withub.org。</w:t>
      </w:r>
      <w:r>
        <w:rPr>
          <w:rFonts w:hint="eastAsia" w:ascii="Times New Roman" w:hAnsi="Times New Roman" w:eastAsia="仿宋_GB2312" w:cs="Times New Roman"/>
          <w:snapToGrid w:val="0"/>
          <w:kern w:val="0"/>
          <w:sz w:val="28"/>
          <w:szCs w:val="28"/>
        </w:rPr>
        <w:t>后续有意向的企业会与大家联系。</w:t>
      </w:r>
    </w:p>
    <w:p>
      <w:pPr>
        <w:spacing w:before="156" w:beforeLines="50" w:line="560" w:lineRule="exact"/>
        <w:ind w:firstLine="600" w:firstLineChars="200"/>
        <w:rPr>
          <w:rFonts w:ascii="黑体" w:hAnsi="黑体" w:eastAsia="黑体" w:cs="Times New Roman"/>
          <w:snapToGrid w:val="0"/>
          <w:kern w:val="0"/>
          <w:sz w:val="30"/>
          <w:szCs w:val="30"/>
        </w:rPr>
      </w:pPr>
      <w:r>
        <w:rPr>
          <w:rFonts w:hint="eastAsia" w:ascii="黑体" w:hAnsi="黑体" w:eastAsia="黑体" w:cs="Times New Roman"/>
          <w:snapToGrid w:val="0"/>
          <w:kern w:val="0"/>
          <w:sz w:val="30"/>
          <w:szCs w:val="30"/>
        </w:rPr>
        <w:t>四、</w:t>
      </w:r>
      <w:r>
        <w:rPr>
          <w:rFonts w:ascii="黑体" w:hAnsi="黑体" w:eastAsia="黑体" w:cs="Times New Roman"/>
          <w:snapToGrid w:val="0"/>
          <w:kern w:val="0"/>
          <w:sz w:val="30"/>
          <w:szCs w:val="30"/>
        </w:rPr>
        <w:t>联系</w:t>
      </w:r>
      <w:r>
        <w:rPr>
          <w:rFonts w:hint="eastAsia" w:ascii="黑体" w:hAnsi="黑体" w:eastAsia="黑体" w:cs="Times New Roman"/>
          <w:snapToGrid w:val="0"/>
          <w:kern w:val="0"/>
          <w:sz w:val="30"/>
          <w:szCs w:val="30"/>
        </w:rPr>
        <w:t>方式</w:t>
      </w:r>
    </w:p>
    <w:p>
      <w:pPr>
        <w:spacing w:line="240" w:lineRule="auto"/>
        <w:ind w:firstLine="560" w:firstLineChars="200"/>
        <w:rPr>
          <w:rFonts w:ascii="Times New Roman" w:hAnsi="Times New Roman" w:eastAsia="仿宋_GB2312" w:cs="Times New Roman"/>
          <w:snapToGrid w:val="0"/>
          <w:kern w:val="0"/>
          <w:sz w:val="28"/>
          <w:szCs w:val="28"/>
        </w:rPr>
      </w:pPr>
      <w:r>
        <w:rPr>
          <w:rFonts w:hint="eastAsia" w:ascii="Times New Roman" w:hAnsi="Times New Roman" w:eastAsia="仿宋_GB2312" w:cs="Times New Roman"/>
          <w:snapToGrid w:val="0"/>
          <w:kern w:val="0"/>
          <w:sz w:val="28"/>
          <w:szCs w:val="28"/>
        </w:rPr>
        <w:t>上海交通大学国家大学科技园</w:t>
      </w:r>
    </w:p>
    <w:p>
      <w:pPr>
        <w:spacing w:line="240" w:lineRule="auto"/>
        <w:ind w:firstLine="560" w:firstLineChars="200"/>
        <w:rPr>
          <w:rFonts w:hint="eastAsia" w:ascii="Times New Roman" w:hAnsi="Times New Roman" w:eastAsia="仿宋_GB2312" w:cs="Times New Roman"/>
          <w:snapToGrid w:val="0"/>
          <w:kern w:val="0"/>
          <w:sz w:val="28"/>
          <w:szCs w:val="28"/>
        </w:rPr>
      </w:pPr>
      <w:r>
        <w:rPr>
          <w:rFonts w:hint="eastAsia" w:ascii="Times New Roman" w:hAnsi="Times New Roman" w:eastAsia="仿宋_GB2312" w:cs="Times New Roman"/>
          <w:snapToGrid w:val="0"/>
          <w:kern w:val="0"/>
          <w:sz w:val="28"/>
          <w:szCs w:val="28"/>
        </w:rPr>
        <w:t>联系人：</w:t>
      </w:r>
      <w:r>
        <w:rPr>
          <w:rFonts w:hint="eastAsia" w:ascii="Times New Roman" w:hAnsi="Times New Roman" w:eastAsia="仿宋_GB2312" w:cs="Times New Roman"/>
          <w:snapToGrid w:val="0"/>
          <w:kern w:val="0"/>
          <w:sz w:val="28"/>
          <w:szCs w:val="28"/>
          <w:lang w:val="en-US" w:eastAsia="zh-CN"/>
        </w:rPr>
        <w:t>周</w:t>
      </w:r>
      <w:r>
        <w:rPr>
          <w:rFonts w:hint="eastAsia" w:ascii="Times New Roman" w:hAnsi="Times New Roman" w:eastAsia="仿宋_GB2312" w:cs="Times New Roman"/>
          <w:snapToGrid w:val="0"/>
          <w:kern w:val="0"/>
          <w:sz w:val="28"/>
          <w:szCs w:val="28"/>
        </w:rPr>
        <w:t xml:space="preserve">老师  </w:t>
      </w:r>
      <w:r>
        <w:rPr>
          <w:rFonts w:ascii="Times New Roman" w:hAnsi="Times New Roman" w:eastAsia="仿宋_GB2312" w:cs="Times New Roman"/>
          <w:snapToGrid w:val="0"/>
          <w:kern w:val="0"/>
          <w:sz w:val="28"/>
          <w:szCs w:val="28"/>
        </w:rPr>
        <w:t>13</w:t>
      </w:r>
      <w:r>
        <w:rPr>
          <w:rFonts w:hint="eastAsia" w:ascii="Times New Roman" w:hAnsi="Times New Roman" w:eastAsia="仿宋_GB2312" w:cs="Times New Roman"/>
          <w:snapToGrid w:val="0"/>
          <w:kern w:val="0"/>
          <w:sz w:val="28"/>
          <w:szCs w:val="28"/>
          <w:lang w:val="en-US" w:eastAsia="zh-CN"/>
        </w:rPr>
        <w:t>524198488</w:t>
      </w:r>
    </w:p>
    <w:p>
      <w:pPr>
        <w:spacing w:line="240" w:lineRule="auto"/>
        <w:ind w:firstLine="560" w:firstLineChars="200"/>
        <w:rPr>
          <w:rFonts w:hint="eastAsia" w:ascii="Times New Roman" w:hAnsi="Times New Roman" w:eastAsia="仿宋_GB2312" w:cs="Times New Roman"/>
          <w:snapToGrid w:val="0"/>
          <w:kern w:val="0"/>
          <w:sz w:val="28"/>
          <w:szCs w:val="28"/>
          <w:lang w:val="en-US" w:eastAsia="zh-CN"/>
        </w:rPr>
      </w:pPr>
      <w:r>
        <w:rPr>
          <w:rFonts w:hint="eastAsia" w:ascii="Times New Roman" w:hAnsi="Times New Roman" w:eastAsia="仿宋_GB2312" w:cs="Times New Roman"/>
          <w:snapToGrid w:val="0"/>
          <w:kern w:val="0"/>
          <w:sz w:val="28"/>
          <w:szCs w:val="28"/>
          <w:lang w:val="en-US" w:eastAsia="zh-CN"/>
        </w:rPr>
        <w:t>浦东新区博士后创新实践基地</w:t>
      </w:r>
    </w:p>
    <w:p>
      <w:pPr>
        <w:spacing w:line="240" w:lineRule="auto"/>
        <w:ind w:firstLine="560" w:firstLineChars="200"/>
        <w:rPr>
          <w:rFonts w:hint="default" w:ascii="Times New Roman" w:hAnsi="Times New Roman" w:eastAsia="仿宋_GB2312" w:cs="Times New Roman"/>
          <w:snapToGrid w:val="0"/>
          <w:kern w:val="0"/>
          <w:sz w:val="28"/>
          <w:szCs w:val="28"/>
          <w:lang w:val="en-US"/>
        </w:rPr>
      </w:pPr>
      <w:r>
        <w:rPr>
          <w:rFonts w:hint="eastAsia" w:ascii="Times New Roman" w:hAnsi="Times New Roman" w:eastAsia="仿宋_GB2312" w:cs="Times New Roman"/>
          <w:snapToGrid w:val="0"/>
          <w:kern w:val="0"/>
          <w:sz w:val="28"/>
          <w:szCs w:val="28"/>
        </w:rPr>
        <w:t>联系人：</w:t>
      </w:r>
      <w:r>
        <w:rPr>
          <w:rFonts w:hint="eastAsia" w:ascii="Times New Roman" w:hAnsi="Times New Roman" w:eastAsia="仿宋_GB2312" w:cs="Times New Roman"/>
          <w:snapToGrid w:val="0"/>
          <w:kern w:val="0"/>
          <w:sz w:val="28"/>
          <w:szCs w:val="28"/>
          <w:highlight w:val="none"/>
          <w:lang w:val="en-US" w:eastAsia="zh-CN"/>
        </w:rPr>
        <w:t>奚老师 021-58601233</w:t>
      </w:r>
    </w:p>
    <w:p>
      <w:pPr>
        <w:spacing w:line="560" w:lineRule="exact"/>
        <w:jc w:val="right"/>
        <w:rPr>
          <w:rFonts w:hint="eastAsia" w:ascii="Times New Roman" w:hAnsi="Times New Roman" w:eastAsia="仿宋_GB2312" w:cs="Times New Roman"/>
          <w:snapToGrid w:val="0"/>
          <w:kern w:val="0"/>
          <w:sz w:val="32"/>
          <w:szCs w:val="32"/>
          <w:lang w:val="en-US" w:eastAsia="zh-CN"/>
        </w:rPr>
      </w:pPr>
    </w:p>
    <w:p>
      <w:pPr>
        <w:spacing w:line="560" w:lineRule="exact"/>
        <w:jc w:val="right"/>
        <w:rPr>
          <w:rFonts w:hint="default" w:ascii="Times New Roman" w:hAnsi="Times New Roman" w:eastAsia="仿宋_GB2312" w:cs="Times New Roman"/>
          <w:snapToGrid w:val="0"/>
          <w:kern w:val="0"/>
          <w:sz w:val="32"/>
          <w:szCs w:val="32"/>
          <w:lang w:val="en-US" w:eastAsia="zh-CN"/>
        </w:rPr>
      </w:pPr>
      <w:r>
        <w:rPr>
          <w:rFonts w:hint="eastAsia" w:ascii="Times New Roman" w:hAnsi="Times New Roman" w:eastAsia="仿宋_GB2312" w:cs="Times New Roman"/>
          <w:snapToGrid w:val="0"/>
          <w:kern w:val="0"/>
          <w:sz w:val="32"/>
          <w:szCs w:val="32"/>
          <w:lang w:val="en-US" w:eastAsia="zh-CN"/>
        </w:rPr>
        <w:t>浦东新区博士后创新实践基地</w:t>
      </w:r>
    </w:p>
    <w:p>
      <w:pPr>
        <w:spacing w:line="560" w:lineRule="exact"/>
        <w:ind w:firstLine="640" w:firstLineChars="200"/>
        <w:jc w:val="right"/>
        <w:rPr>
          <w:rFonts w:ascii="Times New Roman" w:hAnsi="Times New Roman" w:eastAsia="仿宋_GB2312" w:cs="Times New Roman"/>
          <w:snapToGrid w:val="0"/>
          <w:kern w:val="0"/>
          <w:sz w:val="32"/>
          <w:szCs w:val="32"/>
        </w:rPr>
      </w:pPr>
      <w:r>
        <w:rPr>
          <w:rFonts w:hint="eastAsia" w:ascii="Times New Roman" w:hAnsi="Times New Roman" w:eastAsia="仿宋_GB2312" w:cs="Times New Roman"/>
          <w:snapToGrid w:val="0"/>
          <w:kern w:val="0"/>
          <w:sz w:val="32"/>
          <w:szCs w:val="32"/>
        </w:rPr>
        <w:t>上海交通大学国家大学科技园</w:t>
      </w:r>
    </w:p>
    <w:p>
      <w:pPr>
        <w:spacing w:line="560" w:lineRule="exact"/>
        <w:jc w:val="right"/>
        <w:rPr>
          <w:rFonts w:hint="eastAsia" w:ascii="Times New Roman" w:hAnsi="Times New Roman" w:eastAsia="仿宋_GB2312" w:cs="Times New Roman"/>
          <w:snapToGrid w:val="0"/>
          <w:kern w:val="0"/>
          <w:sz w:val="32"/>
          <w:szCs w:val="32"/>
          <w:lang w:eastAsia="zh-CN"/>
        </w:rPr>
      </w:pPr>
      <w:r>
        <w:rPr>
          <w:rFonts w:hint="eastAsia" w:ascii="Times New Roman" w:hAnsi="Times New Roman" w:eastAsia="仿宋_GB2312" w:cs="Times New Roman"/>
          <w:snapToGrid w:val="0"/>
          <w:kern w:val="0"/>
          <w:sz w:val="32"/>
          <w:szCs w:val="32"/>
          <w:lang w:eastAsia="zh-CN"/>
        </w:rPr>
        <w:t>2022年8月</w:t>
      </w:r>
      <w:r>
        <w:rPr>
          <w:rFonts w:hint="eastAsia" w:ascii="Times New Roman" w:hAnsi="Times New Roman" w:eastAsia="仿宋_GB2312" w:cs="Times New Roman"/>
          <w:snapToGrid w:val="0"/>
          <w:kern w:val="0"/>
          <w:sz w:val="32"/>
          <w:szCs w:val="32"/>
          <w:lang w:val="en-US" w:eastAsia="zh-CN"/>
        </w:rPr>
        <w:t>15</w:t>
      </w:r>
      <w:r>
        <w:rPr>
          <w:rFonts w:hint="eastAsia" w:ascii="Times New Roman" w:hAnsi="Times New Roman" w:eastAsia="仿宋_GB2312" w:cs="Times New Roman"/>
          <w:snapToGrid w:val="0"/>
          <w:kern w:val="0"/>
          <w:sz w:val="32"/>
          <w:szCs w:val="32"/>
          <w:lang w:eastAsia="zh-CN"/>
        </w:rPr>
        <w:t>日</w:t>
      </w:r>
    </w:p>
    <w:p>
      <w:pPr>
        <w:spacing w:line="560" w:lineRule="exact"/>
        <w:jc w:val="right"/>
        <w:rPr>
          <w:rFonts w:hint="eastAsia" w:ascii="Times New Roman" w:hAnsi="Times New Roman" w:eastAsia="仿宋_GB2312" w:cs="Times New Roman"/>
          <w:snapToGrid w:val="0"/>
          <w:kern w:val="0"/>
          <w:sz w:val="32"/>
          <w:szCs w:val="32"/>
          <w:lang w:eastAsia="zh-CN"/>
        </w:rPr>
      </w:pPr>
    </w:p>
    <w:p>
      <w:pPr>
        <w:spacing w:line="560" w:lineRule="exact"/>
        <w:rPr>
          <w:rFonts w:ascii="黑体" w:hAnsi="黑体" w:eastAsia="黑体" w:cs="Times New Roman"/>
          <w:snapToGrid w:val="0"/>
          <w:kern w:val="0"/>
          <w:sz w:val="30"/>
          <w:szCs w:val="30"/>
        </w:rPr>
      </w:pPr>
      <w:r>
        <w:rPr>
          <w:rFonts w:hint="eastAsia" w:ascii="黑体" w:hAnsi="黑体" w:eastAsia="黑体" w:cs="Times New Roman"/>
          <w:snapToGrid w:val="0"/>
          <w:kern w:val="0"/>
          <w:sz w:val="30"/>
          <w:szCs w:val="30"/>
        </w:rPr>
        <w:t>相关</w:t>
      </w:r>
      <w:r>
        <w:rPr>
          <w:rFonts w:ascii="黑体" w:hAnsi="黑体" w:eastAsia="黑体" w:cs="Times New Roman"/>
          <w:snapToGrid w:val="0"/>
          <w:kern w:val="0"/>
          <w:sz w:val="30"/>
          <w:szCs w:val="30"/>
        </w:rPr>
        <w:t>附件</w:t>
      </w:r>
    </w:p>
    <w:p>
      <w:pPr>
        <w:numPr>
          <w:ilvl w:val="0"/>
          <w:numId w:val="3"/>
        </w:numPr>
        <w:spacing w:line="600" w:lineRule="exact"/>
        <w:rPr>
          <w:rFonts w:ascii="Times New Roman" w:hAnsi="Times New Roman" w:eastAsia="仿宋_GB2312" w:cs="Times New Roman"/>
          <w:snapToGrid w:val="0"/>
          <w:kern w:val="0"/>
          <w:sz w:val="28"/>
          <w:szCs w:val="28"/>
        </w:rPr>
      </w:pPr>
      <w:r>
        <w:rPr>
          <w:rFonts w:ascii="Times New Roman" w:hAnsi="Times New Roman" w:eastAsia="仿宋_GB2312" w:cs="Times New Roman"/>
          <w:snapToGrid w:val="0"/>
          <w:kern w:val="0"/>
          <w:sz w:val="28"/>
          <w:szCs w:val="28"/>
        </w:rPr>
        <w:t>202</w:t>
      </w:r>
      <w:r>
        <w:rPr>
          <w:rFonts w:hint="eastAsia" w:ascii="Times New Roman" w:hAnsi="Times New Roman" w:eastAsia="仿宋_GB2312" w:cs="Times New Roman"/>
          <w:snapToGrid w:val="0"/>
          <w:kern w:val="0"/>
          <w:sz w:val="28"/>
          <w:szCs w:val="28"/>
        </w:rPr>
        <w:t>2</w:t>
      </w:r>
      <w:r>
        <w:rPr>
          <w:rFonts w:ascii="Times New Roman" w:hAnsi="Times New Roman" w:eastAsia="仿宋_GB2312" w:cs="Times New Roman"/>
          <w:snapToGrid w:val="0"/>
          <w:kern w:val="0"/>
          <w:sz w:val="28"/>
          <w:szCs w:val="28"/>
        </w:rPr>
        <w:t>浦东新区博士后创新实践基地科研项目集册</w:t>
      </w:r>
    </w:p>
    <w:p>
      <w:pPr>
        <w:numPr>
          <w:ilvl w:val="0"/>
          <w:numId w:val="3"/>
        </w:numPr>
        <w:spacing w:line="600" w:lineRule="exact"/>
        <w:rPr>
          <w:rFonts w:ascii="Times New Roman" w:hAnsi="Times New Roman" w:eastAsia="仿宋_GB2312" w:cs="Times New Roman"/>
          <w:snapToGrid w:val="0"/>
          <w:kern w:val="0"/>
          <w:sz w:val="28"/>
          <w:szCs w:val="28"/>
        </w:rPr>
      </w:pPr>
      <w:r>
        <w:rPr>
          <w:rFonts w:hint="eastAsia" w:ascii="Times New Roman" w:hAnsi="Times New Roman" w:eastAsia="仿宋_GB2312" w:cs="Times New Roman"/>
          <w:snapToGrid w:val="0"/>
          <w:kern w:val="0"/>
          <w:sz w:val="28"/>
          <w:szCs w:val="28"/>
        </w:rPr>
        <w:t>2022年首批浦东新区博士后创新实践基地科研项目“揭榜领题”线上发布会</w:t>
      </w:r>
      <w:r>
        <w:rPr>
          <w:rFonts w:hint="eastAsia" w:ascii="Times New Roman" w:hAnsi="Times New Roman" w:eastAsia="仿宋_GB2312" w:cs="Times New Roman"/>
          <w:snapToGrid w:val="0"/>
          <w:kern w:val="0"/>
          <w:sz w:val="28"/>
          <w:szCs w:val="28"/>
          <w:lang w:val="en-US" w:eastAsia="zh-CN"/>
        </w:rPr>
        <w:t>安排</w:t>
      </w:r>
    </w:p>
    <w:p>
      <w:pPr>
        <w:numPr>
          <w:ilvl w:val="0"/>
          <w:numId w:val="3"/>
        </w:numPr>
        <w:spacing w:line="600" w:lineRule="exact"/>
        <w:rPr>
          <w:rFonts w:ascii="Times New Roman" w:hAnsi="Times New Roman" w:eastAsia="仿宋_GB2312" w:cs="Times New Roman"/>
          <w:snapToGrid w:val="0"/>
          <w:kern w:val="0"/>
          <w:sz w:val="28"/>
          <w:szCs w:val="28"/>
        </w:rPr>
      </w:pPr>
      <w:r>
        <w:rPr>
          <w:rFonts w:ascii="Times New Roman" w:hAnsi="Times New Roman" w:eastAsia="仿宋_GB2312" w:cs="Times New Roman"/>
          <w:snapToGrid w:val="0"/>
          <w:kern w:val="0"/>
          <w:sz w:val="28"/>
          <w:szCs w:val="28"/>
        </w:rPr>
        <w:t>浦东新区博士后创新实践项目申领表</w:t>
      </w:r>
    </w:p>
    <w:p>
      <w:pPr>
        <w:numPr>
          <w:ilvl w:val="0"/>
          <w:numId w:val="0"/>
        </w:numPr>
        <w:spacing w:line="560" w:lineRule="exact"/>
        <w:rPr>
          <w:rFonts w:ascii="Times New Roman" w:hAnsi="Times New Roman" w:eastAsia="仿宋_GB2312" w:cs="Times New Roman"/>
          <w:snapToGrid w:val="0"/>
          <w:kern w:val="0"/>
          <w:sz w:val="32"/>
          <w:szCs w:val="32"/>
        </w:rPr>
      </w:pPr>
    </w:p>
    <w:sectPr>
      <w:footerReference r:id="rId3" w:type="default"/>
      <w:pgSz w:w="11906" w:h="16838"/>
      <w:pgMar w:top="1077" w:right="1800" w:bottom="1077" w:left="1800" w:header="0" w:footer="1361"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8CF3C52" w:usb2="00000016" w:usb3="00000000" w:csb0="0004001F" w:csb1="00000000"/>
  </w:font>
  <w:font w:name="文星简小标宋">
    <w:altName w:val="宋体"/>
    <w:panose1 w:val="00000000000000000000"/>
    <w:charset w:val="00"/>
    <w:family w:val="auto"/>
    <w:pitch w:val="default"/>
    <w:sig w:usb0="00000000" w:usb1="00000000" w:usb2="00000000" w:usb3="00000000" w:csb0="00000000" w:csb1="00000000"/>
  </w:font>
  <w:font w:name="方正小标宋简体">
    <w:panose1 w:val="03000509000000000000"/>
    <w:charset w:val="86"/>
    <w:family w:val="script"/>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89588791"/>
    </w:sdtPr>
    <w:sdtContent>
      <w:p>
        <w:pPr>
          <w:pStyle w:val="3"/>
          <w:jc w:val="center"/>
        </w:pPr>
        <w:r>
          <w:fldChar w:fldCharType="begin"/>
        </w:r>
        <w:r>
          <w:instrText xml:space="preserve">PAGE   \* MERGEFORMAT</w:instrText>
        </w:r>
        <w:r>
          <w:fldChar w:fldCharType="separate"/>
        </w:r>
        <w:r>
          <w:rPr>
            <w:lang w:val="zh-CN"/>
          </w:rPr>
          <w:t>2</w:t>
        </w:r>
        <w:r>
          <w:fldChar w:fldCharType="end"/>
        </w:r>
      </w:p>
    </w:sdtContent>
  </w:sdt>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AB57291"/>
    <w:multiLevelType w:val="singleLevel"/>
    <w:tmpl w:val="CAB57291"/>
    <w:lvl w:ilvl="0" w:tentative="0">
      <w:start w:val="1"/>
      <w:numFmt w:val="decimal"/>
      <w:suff w:val="space"/>
      <w:lvlText w:val="%1."/>
      <w:lvlJc w:val="left"/>
    </w:lvl>
  </w:abstractNum>
  <w:abstractNum w:abstractNumId="1">
    <w:nsid w:val="5CB3C82D"/>
    <w:multiLevelType w:val="singleLevel"/>
    <w:tmpl w:val="5CB3C82D"/>
    <w:lvl w:ilvl="0" w:tentative="0">
      <w:start w:val="1"/>
      <w:numFmt w:val="chineseCounting"/>
      <w:suff w:val="nothing"/>
      <w:lvlText w:val="%1、"/>
      <w:lvlJc w:val="left"/>
      <w:rPr>
        <w:rFonts w:hint="eastAsia"/>
      </w:rPr>
    </w:lvl>
  </w:abstractNum>
  <w:abstractNum w:abstractNumId="2">
    <w:nsid w:val="7C7D82FE"/>
    <w:multiLevelType w:val="singleLevel"/>
    <w:tmpl w:val="7C7D82FE"/>
    <w:lvl w:ilvl="0" w:tentative="0">
      <w:start w:val="1"/>
      <w:numFmt w:val="decimal"/>
      <w:suff w:val="space"/>
      <w:lvlText w:val="%1."/>
      <w:lvlJc w:val="left"/>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UxZTRkY2YzYjIxNTQzNDFjYmI2ZTc1Y2UzYWJkYTQifQ=="/>
  </w:docVars>
  <w:rsids>
    <w:rsidRoot w:val="00BB4CEB"/>
    <w:rsid w:val="000730FF"/>
    <w:rsid w:val="000E3534"/>
    <w:rsid w:val="005C43F4"/>
    <w:rsid w:val="00707EBD"/>
    <w:rsid w:val="007D59B2"/>
    <w:rsid w:val="00925861"/>
    <w:rsid w:val="00AD3F04"/>
    <w:rsid w:val="00BB4CEB"/>
    <w:rsid w:val="00EB6C51"/>
    <w:rsid w:val="00F071AB"/>
    <w:rsid w:val="078470A2"/>
    <w:rsid w:val="07EF664B"/>
    <w:rsid w:val="0AD6220F"/>
    <w:rsid w:val="0BFF2E50"/>
    <w:rsid w:val="1717439E"/>
    <w:rsid w:val="1A3B2CB6"/>
    <w:rsid w:val="25867BC8"/>
    <w:rsid w:val="30056BBC"/>
    <w:rsid w:val="34E96852"/>
    <w:rsid w:val="36E83C95"/>
    <w:rsid w:val="3A5C01FE"/>
    <w:rsid w:val="3FC7675F"/>
    <w:rsid w:val="411141D9"/>
    <w:rsid w:val="54CC5509"/>
    <w:rsid w:val="572D411B"/>
    <w:rsid w:val="5FAA46E3"/>
    <w:rsid w:val="6AB9598F"/>
    <w:rsid w:val="6B8804BD"/>
    <w:rsid w:val="6C2D577D"/>
    <w:rsid w:val="6C3D60AB"/>
    <w:rsid w:val="6D846698"/>
    <w:rsid w:val="716976B1"/>
    <w:rsid w:val="72966BE5"/>
    <w:rsid w:val="781A3366"/>
    <w:rsid w:val="79D115EF"/>
    <w:rsid w:val="7DE719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11"/>
    <w:qFormat/>
    <w:uiPriority w:val="0"/>
    <w:pPr>
      <w:ind w:left="100" w:leftChars="2500"/>
    </w:pPr>
  </w:style>
  <w:style w:type="paragraph" w:styleId="3">
    <w:name w:val="footer"/>
    <w:basedOn w:val="1"/>
    <w:link w:val="10"/>
    <w:qFormat/>
    <w:uiPriority w:val="99"/>
    <w:pPr>
      <w:tabs>
        <w:tab w:val="center" w:pos="4153"/>
        <w:tab w:val="right" w:pos="8306"/>
      </w:tabs>
      <w:snapToGrid w:val="0"/>
      <w:jc w:val="left"/>
    </w:pPr>
    <w:rPr>
      <w:sz w:val="18"/>
      <w:szCs w:val="18"/>
    </w:rPr>
  </w:style>
  <w:style w:type="paragraph" w:styleId="4">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Hyperlink"/>
    <w:basedOn w:val="7"/>
    <w:qFormat/>
    <w:uiPriority w:val="0"/>
    <w:rPr>
      <w:color w:val="0563C1" w:themeColor="hyperlink"/>
      <w:u w:val="single"/>
      <w14:textFill>
        <w14:solidFill>
          <w14:schemeClr w14:val="hlink"/>
        </w14:solidFill>
      </w14:textFill>
    </w:rPr>
  </w:style>
  <w:style w:type="character" w:customStyle="1" w:styleId="9">
    <w:name w:val="页眉 字符"/>
    <w:basedOn w:val="7"/>
    <w:link w:val="4"/>
    <w:qFormat/>
    <w:uiPriority w:val="0"/>
    <w:rPr>
      <w:rFonts w:asciiTheme="minorHAnsi" w:hAnsiTheme="minorHAnsi" w:eastAsiaTheme="minorEastAsia" w:cstheme="minorBidi"/>
      <w:kern w:val="2"/>
      <w:sz w:val="18"/>
      <w:szCs w:val="18"/>
    </w:rPr>
  </w:style>
  <w:style w:type="character" w:customStyle="1" w:styleId="10">
    <w:name w:val="页脚 字符"/>
    <w:basedOn w:val="7"/>
    <w:link w:val="3"/>
    <w:qFormat/>
    <w:uiPriority w:val="99"/>
    <w:rPr>
      <w:rFonts w:asciiTheme="minorHAnsi" w:hAnsiTheme="minorHAnsi" w:eastAsiaTheme="minorEastAsia" w:cstheme="minorBidi"/>
      <w:kern w:val="2"/>
      <w:sz w:val="18"/>
      <w:szCs w:val="18"/>
    </w:rPr>
  </w:style>
  <w:style w:type="character" w:customStyle="1" w:styleId="11">
    <w:name w:val="日期 字符"/>
    <w:basedOn w:val="7"/>
    <w:link w:val="2"/>
    <w:qFormat/>
    <w:uiPriority w:val="0"/>
    <w:rPr>
      <w:rFonts w:asciiTheme="minorHAnsi" w:hAnsiTheme="minorHAnsi" w:eastAsiaTheme="minorEastAsia" w:cstheme="minorBidi"/>
      <w:kern w:val="2"/>
      <w:sz w:val="21"/>
      <w:szCs w:val="24"/>
    </w:rPr>
  </w:style>
  <w:style w:type="paragraph" w:customStyle="1" w:styleId="12">
    <w:name w:val="无间隔1"/>
    <w:qFormat/>
    <w:uiPriority w:val="0"/>
    <w:pPr>
      <w:adjustRightInd w:val="0"/>
      <w:snapToGrid w:val="0"/>
    </w:pPr>
    <w:rPr>
      <w:rFonts w:ascii="Tahoma" w:hAnsi="Tahoma" w:eastAsia="微软雅黑" w:cs="Times New Roman"/>
      <w:sz w:val="22"/>
      <w:lang w:val="en-US" w:eastAsia="zh-CN" w:bidi="ar-SA"/>
    </w:rPr>
  </w:style>
  <w:style w:type="character" w:customStyle="1" w:styleId="13">
    <w:name w:val="未处理的提及1"/>
    <w:basedOn w:val="7"/>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843</Words>
  <Characters>908</Characters>
  <Lines>5</Lines>
  <Paragraphs>1</Paragraphs>
  <TotalTime>0</TotalTime>
  <ScaleCrop>false</ScaleCrop>
  <LinksUpToDate>false</LinksUpToDate>
  <CharactersWithSpaces>913</CharactersWithSpaces>
  <Application>WPS Office_11.1.0.12302_F1E327BC-269C-435d-A152-05C5408002CA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2021-11-12T01:44:00Z</dcterms:created>
  <dc:creator>微微方</dc:creator>
  <cp:lastModifiedBy>admin</cp:lastModifiedBy>
  <dcterms:modified xsi:type="dcterms:W3CDTF">2022-08-15T06:11:38Z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2052-11.1.0.12302</vt:lpwstr>
  </property>
  <property fmtid="{D5CDD505-2E9C-101B-9397-08002B2CF9AE}" pid="3" name="ICV">
    <vt:lpwstr>1DE2ED0EE54947F49C405F6206E4996D</vt:lpwstr>
  </property>
</Properties>
</file>