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230AB" w14:textId="77777777" w:rsidR="00FA21AB" w:rsidRPr="00183E0C" w:rsidRDefault="00FA21AB" w:rsidP="00183E0C">
      <w:pPr>
        <w:spacing w:line="540" w:lineRule="exact"/>
        <w:jc w:val="center"/>
        <w:rPr>
          <w:rFonts w:ascii="宋体" w:eastAsia="宋体" w:hAnsi="宋体" w:cs="宋体"/>
          <w:b/>
          <w:bCs/>
          <w:color w:val="000000"/>
          <w:sz w:val="32"/>
          <w:szCs w:val="32"/>
          <w:u w:color="000000"/>
          <w:lang w:val="zh-TW" w:eastAsia="zh-TW"/>
        </w:rPr>
      </w:pPr>
      <w:r w:rsidRPr="00183E0C">
        <w:rPr>
          <w:rFonts w:ascii="宋体" w:eastAsia="宋体" w:hAnsi="宋体" w:cs="宋体" w:hint="eastAsia"/>
          <w:b/>
          <w:bCs/>
          <w:color w:val="000000"/>
          <w:sz w:val="32"/>
          <w:szCs w:val="32"/>
          <w:u w:color="000000"/>
          <w:lang w:val="zh-TW" w:eastAsia="zh-TW"/>
        </w:rPr>
        <w:t>同济大学</w:t>
      </w:r>
      <w:r w:rsidR="00FF2AAE" w:rsidRPr="00183E0C">
        <w:rPr>
          <w:rFonts w:ascii="宋体" w:eastAsia="宋体" w:hAnsi="宋体" w:cs="宋体" w:hint="eastAsia"/>
          <w:b/>
          <w:bCs/>
          <w:color w:val="000000"/>
          <w:sz w:val="32"/>
          <w:szCs w:val="32"/>
          <w:u w:color="000000"/>
          <w:lang w:val="zh-TW" w:eastAsia="zh-TW"/>
        </w:rPr>
        <w:t>测绘与地理信息</w:t>
      </w:r>
      <w:r w:rsidRPr="00183E0C">
        <w:rPr>
          <w:rFonts w:ascii="宋体" w:eastAsia="宋体" w:hAnsi="宋体" w:cs="宋体" w:hint="eastAsia"/>
          <w:b/>
          <w:bCs/>
          <w:color w:val="000000"/>
          <w:sz w:val="32"/>
          <w:szCs w:val="32"/>
          <w:u w:color="000000"/>
          <w:lang w:val="zh-TW" w:eastAsia="zh-TW"/>
        </w:rPr>
        <w:t>学院</w:t>
      </w:r>
    </w:p>
    <w:p w14:paraId="55A1FCB1" w14:textId="77777777" w:rsidR="00FA21AB" w:rsidRPr="00183E0C" w:rsidRDefault="00482F06" w:rsidP="00183E0C">
      <w:pPr>
        <w:spacing w:line="540" w:lineRule="exact"/>
        <w:jc w:val="center"/>
        <w:rPr>
          <w:rFonts w:ascii="宋体" w:eastAsia="宋体" w:hAnsi="宋体" w:cs="宋体"/>
          <w:b/>
          <w:bCs/>
          <w:color w:val="000000"/>
          <w:sz w:val="32"/>
          <w:szCs w:val="32"/>
          <w:u w:color="000000"/>
          <w:lang w:val="zh-TW"/>
        </w:rPr>
      </w:pPr>
      <w:r>
        <w:rPr>
          <w:rFonts w:ascii="宋体" w:eastAsia="PMingLiU" w:hAnsi="宋体" w:cs="宋体"/>
          <w:b/>
          <w:bCs/>
          <w:color w:val="000000"/>
          <w:sz w:val="32"/>
          <w:szCs w:val="32"/>
          <w:u w:color="000000"/>
          <w:lang w:val="zh-TW" w:eastAsia="zh-TW"/>
        </w:rPr>
        <w:t>2020</w:t>
      </w:r>
      <w:r w:rsidR="00811B33" w:rsidRPr="00183E0C">
        <w:rPr>
          <w:rFonts w:ascii="宋体" w:eastAsia="宋体" w:hAnsi="宋体" w:cs="宋体" w:hint="eastAsia"/>
          <w:b/>
          <w:bCs/>
          <w:color w:val="000000"/>
          <w:sz w:val="32"/>
          <w:szCs w:val="32"/>
          <w:u w:color="000000"/>
          <w:lang w:val="zh-TW" w:eastAsia="zh-TW"/>
        </w:rPr>
        <w:t>年</w:t>
      </w:r>
      <w:r w:rsidR="00FA21AB" w:rsidRPr="00183E0C">
        <w:rPr>
          <w:rFonts w:ascii="宋体" w:eastAsia="宋体" w:hAnsi="宋体" w:cs="宋体" w:hint="eastAsia"/>
          <w:b/>
          <w:bCs/>
          <w:color w:val="000000"/>
          <w:sz w:val="32"/>
          <w:szCs w:val="32"/>
          <w:u w:color="000000"/>
          <w:lang w:val="zh-TW" w:eastAsia="zh-TW"/>
        </w:rPr>
        <w:t>专职科研</w:t>
      </w:r>
      <w:r w:rsidR="003F050F">
        <w:rPr>
          <w:rFonts w:ascii="宋体" w:eastAsia="宋体" w:hAnsi="宋体" w:cs="宋体" w:hint="eastAsia"/>
          <w:b/>
          <w:bCs/>
          <w:color w:val="000000"/>
          <w:sz w:val="32"/>
          <w:szCs w:val="32"/>
          <w:u w:color="000000"/>
          <w:lang w:val="zh-TW"/>
        </w:rPr>
        <w:t>队伍</w:t>
      </w:r>
      <w:r w:rsidR="003F050F">
        <w:rPr>
          <w:rFonts w:ascii="宋体" w:eastAsia="宋体" w:hAnsi="宋体" w:cs="宋体"/>
          <w:b/>
          <w:bCs/>
          <w:color w:val="000000"/>
          <w:sz w:val="32"/>
          <w:szCs w:val="32"/>
          <w:u w:color="000000"/>
          <w:lang w:val="zh-TW"/>
        </w:rPr>
        <w:t>-</w:t>
      </w:r>
      <w:r w:rsidR="00643E8B">
        <w:rPr>
          <w:rFonts w:ascii="宋体" w:eastAsia="PMingLiU" w:hAnsi="宋体" w:cs="宋体"/>
          <w:b/>
          <w:bCs/>
          <w:color w:val="000000"/>
          <w:sz w:val="32"/>
          <w:szCs w:val="32"/>
          <w:u w:color="000000"/>
          <w:lang w:val="zh-TW" w:eastAsia="zh-TW"/>
        </w:rPr>
        <w:t>-</w:t>
      </w:r>
      <w:r w:rsidR="003F050F">
        <w:rPr>
          <w:rFonts w:ascii="宋体" w:eastAsia="宋体" w:hAnsi="宋体" w:cs="宋体"/>
          <w:b/>
          <w:bCs/>
          <w:color w:val="000000"/>
          <w:sz w:val="32"/>
          <w:szCs w:val="32"/>
          <w:u w:color="000000"/>
          <w:lang w:val="zh-TW"/>
        </w:rPr>
        <w:t>博士后</w:t>
      </w:r>
      <w:r w:rsidR="00643E8B">
        <w:rPr>
          <w:rFonts w:ascii="宋体" w:eastAsia="宋体" w:hAnsi="宋体" w:cs="宋体" w:hint="eastAsia"/>
          <w:b/>
          <w:bCs/>
          <w:color w:val="000000"/>
          <w:sz w:val="32"/>
          <w:szCs w:val="32"/>
          <w:u w:color="000000"/>
          <w:lang w:val="zh-TW"/>
        </w:rPr>
        <w:t>招聘</w:t>
      </w:r>
      <w:r>
        <w:rPr>
          <w:rFonts w:ascii="宋体" w:eastAsia="宋体" w:hAnsi="宋体" w:cs="宋体" w:hint="eastAsia"/>
          <w:b/>
          <w:bCs/>
          <w:color w:val="000000"/>
          <w:sz w:val="32"/>
          <w:szCs w:val="32"/>
          <w:u w:color="000000"/>
          <w:lang w:val="zh-TW"/>
        </w:rPr>
        <w:t>启事</w:t>
      </w:r>
    </w:p>
    <w:p w14:paraId="4267FF52" w14:textId="77777777" w:rsidR="00811B33" w:rsidRPr="00482F06" w:rsidRDefault="00811B33" w:rsidP="00482F06">
      <w:pPr>
        <w:spacing w:line="360" w:lineRule="auto"/>
        <w:ind w:firstLineChars="200" w:firstLine="560"/>
        <w:rPr>
          <w:rFonts w:ascii="宋体" w:eastAsia="宋体" w:hAnsi="宋体"/>
          <w:sz w:val="28"/>
          <w:szCs w:val="28"/>
        </w:rPr>
      </w:pPr>
    </w:p>
    <w:p w14:paraId="2ABAD1A5" w14:textId="49B9FAB7" w:rsidR="00482F06" w:rsidRPr="00946CA8" w:rsidRDefault="00482F06" w:rsidP="004755B7">
      <w:pPr>
        <w:spacing w:line="420" w:lineRule="exact"/>
        <w:ind w:firstLineChars="250" w:firstLine="600"/>
        <w:rPr>
          <w:rFonts w:ascii="宋体" w:eastAsia="宋体" w:hAnsi="宋体"/>
          <w:sz w:val="24"/>
          <w:szCs w:val="24"/>
        </w:rPr>
      </w:pPr>
      <w:r w:rsidRPr="00946CA8">
        <w:rPr>
          <w:rFonts w:ascii="宋体" w:eastAsia="宋体" w:hAnsi="宋体" w:hint="eastAsia"/>
          <w:sz w:val="24"/>
          <w:szCs w:val="24"/>
        </w:rPr>
        <w:t>同济大学是</w:t>
      </w:r>
      <w:r w:rsidR="003232CF">
        <w:rPr>
          <w:rFonts w:ascii="宋体" w:eastAsia="宋体" w:hAnsi="宋体" w:hint="eastAsia"/>
          <w:sz w:val="24"/>
          <w:szCs w:val="24"/>
        </w:rPr>
        <w:t>国家</w:t>
      </w:r>
      <w:r w:rsidRPr="00946CA8">
        <w:rPr>
          <w:rFonts w:ascii="宋体" w:eastAsia="宋体" w:hAnsi="宋体" w:hint="eastAsia"/>
          <w:sz w:val="24"/>
          <w:szCs w:val="24"/>
        </w:rPr>
        <w:t>“211工程”</w:t>
      </w:r>
      <w:r w:rsidR="008873B0">
        <w:rPr>
          <w:rFonts w:ascii="宋体" w:eastAsia="宋体" w:hAnsi="宋体" w:hint="eastAsia"/>
          <w:sz w:val="24"/>
          <w:szCs w:val="24"/>
        </w:rPr>
        <w:t>、</w:t>
      </w:r>
      <w:r w:rsidR="003232CF">
        <w:rPr>
          <w:rFonts w:ascii="宋体" w:eastAsia="宋体" w:hAnsi="宋体" w:hint="eastAsia"/>
          <w:sz w:val="24"/>
          <w:szCs w:val="24"/>
        </w:rPr>
        <w:t>国家</w:t>
      </w:r>
      <w:r w:rsidR="008873B0" w:rsidRPr="00946CA8">
        <w:rPr>
          <w:rFonts w:ascii="宋体" w:eastAsia="宋体" w:hAnsi="宋体" w:hint="eastAsia"/>
          <w:sz w:val="24"/>
          <w:szCs w:val="24"/>
        </w:rPr>
        <w:t>“985工程”</w:t>
      </w:r>
      <w:r w:rsidR="008873B0">
        <w:rPr>
          <w:rFonts w:ascii="宋体" w:eastAsia="宋体" w:hAnsi="宋体" w:hint="eastAsia"/>
          <w:sz w:val="24"/>
          <w:szCs w:val="24"/>
        </w:rPr>
        <w:t>和</w:t>
      </w:r>
      <w:r w:rsidR="003232CF" w:rsidRPr="003232CF">
        <w:rPr>
          <w:rFonts w:ascii="宋体" w:eastAsia="宋体" w:hAnsi="宋体" w:hint="eastAsia"/>
          <w:sz w:val="24"/>
          <w:szCs w:val="24"/>
        </w:rPr>
        <w:t>国家世界一流大学</w:t>
      </w:r>
      <w:r w:rsidRPr="00946CA8">
        <w:rPr>
          <w:rFonts w:ascii="宋体" w:eastAsia="宋体" w:hAnsi="宋体" w:hint="eastAsia"/>
          <w:sz w:val="24"/>
          <w:szCs w:val="24"/>
        </w:rPr>
        <w:t>建设</w:t>
      </w:r>
      <w:r w:rsidR="003232CF">
        <w:rPr>
          <w:rFonts w:ascii="宋体" w:eastAsia="宋体" w:hAnsi="宋体" w:hint="eastAsia"/>
          <w:sz w:val="24"/>
          <w:szCs w:val="24"/>
        </w:rPr>
        <w:t>高校，是</w:t>
      </w:r>
      <w:r w:rsidR="003232CF" w:rsidRPr="003232CF">
        <w:rPr>
          <w:rFonts w:ascii="宋体" w:eastAsia="宋体" w:hAnsi="宋体" w:hint="eastAsia"/>
          <w:sz w:val="24"/>
          <w:szCs w:val="24"/>
        </w:rPr>
        <w:t>教育部直属并与上海市共建的全国重点大学</w:t>
      </w:r>
      <w:r w:rsidRPr="00946CA8">
        <w:rPr>
          <w:rFonts w:ascii="宋体" w:eastAsia="宋体" w:hAnsi="宋体" w:hint="eastAsia"/>
          <w:sz w:val="24"/>
          <w:szCs w:val="24"/>
        </w:rPr>
        <w:t>。同济大学测绘学科是中国民用高等测绘教育的发祥地，1932年成立，培养了测绘地理信息领域的一大批杰出人才，为国家建设、社会服务和经济发展做出了重大贡献。测绘学科是“211”、“985”工程重点建设学科，国家“双一流”建设学科，具有测绘科学与技术一级学科博士点和博士后流动站，涵盖三个二级学科：大地测量学与测量工程、摄影测量与遥感、地图制图学与地理信息工程。学科成果包括国家科技进步一等奖、国家自然科学二等奖及多项省部级科技奖励20余项。具有上海市航天测绘遥感与空间探测重点实验室、教育部深空探测联合研究中心同济大学深空探测测绘遥感与导航定位分中心、国家自然资源部现代工程测量重点实验室、教育部中国大陆构造环境监测网络联合研究中心同济大学分中心、同济大学空间信息科学及可持续发展应用中心等研究平台与基地，通过引进国际一流的科研环境和体制，在航天测绘遥感与深空探测、卫星导航定位与位置服务、全球变化与重大灾害监测等方面开展具有核心竞争力的高水平研究。</w:t>
      </w:r>
    </w:p>
    <w:p w14:paraId="5C096D26" w14:textId="77777777" w:rsidR="00DC6CCF" w:rsidRPr="00946CA8" w:rsidRDefault="00482F06" w:rsidP="004755B7">
      <w:pPr>
        <w:spacing w:line="420" w:lineRule="exact"/>
        <w:ind w:firstLineChars="250" w:firstLine="600"/>
        <w:rPr>
          <w:rFonts w:ascii="宋体" w:eastAsia="宋体" w:hAnsi="宋体"/>
          <w:sz w:val="24"/>
          <w:szCs w:val="24"/>
        </w:rPr>
      </w:pPr>
      <w:r w:rsidRPr="00946CA8">
        <w:rPr>
          <w:rFonts w:ascii="宋体" w:eastAsia="宋体" w:hAnsi="宋体" w:hint="eastAsia"/>
          <w:sz w:val="24"/>
          <w:szCs w:val="24"/>
        </w:rPr>
        <w:t>自2012年5月测绘</w:t>
      </w:r>
      <w:r w:rsidRPr="00946CA8">
        <w:rPr>
          <w:rFonts w:ascii="宋体" w:eastAsia="宋体" w:hAnsi="宋体"/>
          <w:sz w:val="24"/>
          <w:szCs w:val="24"/>
        </w:rPr>
        <w:t>与</w:t>
      </w:r>
      <w:r w:rsidRPr="00946CA8">
        <w:rPr>
          <w:rFonts w:ascii="宋体" w:eastAsia="宋体" w:hAnsi="宋体" w:hint="eastAsia"/>
          <w:sz w:val="24"/>
          <w:szCs w:val="24"/>
        </w:rPr>
        <w:t>地理</w:t>
      </w:r>
      <w:r w:rsidRPr="00946CA8">
        <w:rPr>
          <w:rFonts w:ascii="宋体" w:eastAsia="宋体" w:hAnsi="宋体"/>
          <w:sz w:val="24"/>
          <w:szCs w:val="24"/>
        </w:rPr>
        <w:t>信息学院成立以来，</w:t>
      </w:r>
      <w:r w:rsidRPr="00946CA8">
        <w:rPr>
          <w:rFonts w:ascii="宋体" w:eastAsia="宋体" w:hAnsi="宋体" w:hint="eastAsia"/>
          <w:sz w:val="24"/>
          <w:szCs w:val="24"/>
        </w:rPr>
        <w:t>学科形成</w:t>
      </w:r>
      <w:r w:rsidRPr="00946CA8">
        <w:rPr>
          <w:rFonts w:ascii="宋体" w:eastAsia="宋体" w:hAnsi="宋体"/>
          <w:sz w:val="24"/>
          <w:szCs w:val="24"/>
        </w:rPr>
        <w:t>了</w:t>
      </w:r>
      <w:r w:rsidRPr="00946CA8">
        <w:rPr>
          <w:rFonts w:ascii="宋体" w:eastAsia="宋体" w:hAnsi="宋体" w:hint="eastAsia"/>
          <w:sz w:val="24"/>
          <w:szCs w:val="24"/>
        </w:rPr>
        <w:t>特色方向：航天测绘遥感与深空探测、卫星导航定位与位置服务、全球变化与重大灾害监测。</w:t>
      </w:r>
      <w:r w:rsidR="00946CA8" w:rsidRPr="00946CA8">
        <w:rPr>
          <w:rFonts w:ascii="宋体" w:eastAsia="宋体" w:hAnsi="宋体" w:hint="eastAsia"/>
          <w:sz w:val="24"/>
          <w:szCs w:val="24"/>
        </w:rPr>
        <w:t>测绘科学与技术博士后流动站</w:t>
      </w:r>
      <w:r w:rsidR="005323A0">
        <w:rPr>
          <w:rFonts w:ascii="宋体" w:eastAsia="宋体" w:hAnsi="宋体" w:hint="eastAsia"/>
          <w:sz w:val="24"/>
          <w:szCs w:val="24"/>
        </w:rPr>
        <w:t>成立</w:t>
      </w:r>
      <w:r w:rsidR="005323A0">
        <w:rPr>
          <w:rFonts w:ascii="宋体" w:eastAsia="宋体" w:hAnsi="宋体"/>
          <w:sz w:val="24"/>
          <w:szCs w:val="24"/>
        </w:rPr>
        <w:t>于</w:t>
      </w:r>
      <w:r w:rsidR="005323A0">
        <w:rPr>
          <w:rFonts w:ascii="宋体" w:eastAsia="宋体" w:hAnsi="宋体" w:hint="eastAsia"/>
          <w:sz w:val="24"/>
          <w:szCs w:val="24"/>
        </w:rPr>
        <w:t>2003年，</w:t>
      </w:r>
      <w:r w:rsidR="00946CA8" w:rsidRPr="00946CA8">
        <w:rPr>
          <w:rFonts w:ascii="宋体" w:eastAsia="宋体" w:hAnsi="宋体" w:hint="eastAsia"/>
          <w:sz w:val="24"/>
          <w:szCs w:val="24"/>
        </w:rPr>
        <w:t>涵盖了大地测量与测量工程、地图制图与地理信息系统工程、摄影测量与遥感三个一级学科点，主要研究方向有：现代测量数据处理、卫星大地测量学、高精度工程测量、GIS数据处理与质量控制、地学计算与模型模拟、空间信息数据挖掘与表达、城市地理信息工程、城市模型综合研究、影像信息处理系统与摄影测量、数字近景摄影测量应用、遥感技术综合应用等内容。</w:t>
      </w:r>
      <w:r w:rsidR="008A71C5" w:rsidRPr="00946CA8">
        <w:rPr>
          <w:rFonts w:ascii="宋体" w:eastAsia="宋体" w:hAnsi="宋体" w:hint="eastAsia"/>
          <w:sz w:val="24"/>
          <w:szCs w:val="24"/>
        </w:rPr>
        <w:t>根据</w:t>
      </w:r>
      <w:r w:rsidR="007E5614" w:rsidRPr="00946CA8">
        <w:rPr>
          <w:rFonts w:ascii="宋体" w:eastAsia="宋体" w:hAnsi="宋体" w:hint="eastAsia"/>
          <w:sz w:val="24"/>
          <w:szCs w:val="24"/>
        </w:rPr>
        <w:t>同济大学</w:t>
      </w:r>
      <w:r w:rsidR="00351831" w:rsidRPr="00946CA8">
        <w:rPr>
          <w:rFonts w:ascii="宋体" w:eastAsia="宋体" w:hAnsi="宋体" w:hint="eastAsia"/>
          <w:sz w:val="24"/>
          <w:szCs w:val="24"/>
        </w:rPr>
        <w:t>测绘与地理信息</w:t>
      </w:r>
      <w:r w:rsidR="007E5614" w:rsidRPr="00946CA8">
        <w:rPr>
          <w:rFonts w:ascii="宋体" w:eastAsia="宋体" w:hAnsi="宋体" w:hint="eastAsia"/>
          <w:sz w:val="24"/>
          <w:szCs w:val="24"/>
        </w:rPr>
        <w:t>学院</w:t>
      </w:r>
      <w:r w:rsidRPr="00946CA8">
        <w:rPr>
          <w:rFonts w:ascii="宋体" w:eastAsia="宋体" w:hAnsi="宋体" w:hint="eastAsia"/>
          <w:sz w:val="24"/>
          <w:szCs w:val="24"/>
        </w:rPr>
        <w:t>一流</w:t>
      </w:r>
      <w:r w:rsidR="008A71C5" w:rsidRPr="00946CA8">
        <w:rPr>
          <w:rFonts w:ascii="宋体" w:eastAsia="宋体" w:hAnsi="宋体" w:hint="eastAsia"/>
          <w:sz w:val="24"/>
          <w:szCs w:val="24"/>
        </w:rPr>
        <w:t>学科建设与发展需要，现诚聘</w:t>
      </w:r>
      <w:r w:rsidR="00E82CD9" w:rsidRPr="00946CA8">
        <w:rPr>
          <w:rFonts w:ascii="宋体" w:eastAsia="宋体" w:hAnsi="宋体" w:hint="eastAsia"/>
          <w:sz w:val="24"/>
          <w:szCs w:val="24"/>
        </w:rPr>
        <w:t>专职科研</w:t>
      </w:r>
      <w:r w:rsidR="000B396B" w:rsidRPr="00946CA8">
        <w:rPr>
          <w:rFonts w:ascii="宋体" w:eastAsia="宋体" w:hAnsi="宋体" w:hint="eastAsia"/>
          <w:sz w:val="24"/>
          <w:szCs w:val="24"/>
        </w:rPr>
        <w:t>人员</w:t>
      </w:r>
      <w:r w:rsidR="003F050F" w:rsidRPr="00946CA8">
        <w:rPr>
          <w:rFonts w:ascii="宋体" w:eastAsia="宋体" w:hAnsi="宋体" w:hint="eastAsia"/>
          <w:sz w:val="24"/>
          <w:szCs w:val="24"/>
        </w:rPr>
        <w:t>-</w:t>
      </w:r>
      <w:r w:rsidR="003F050F" w:rsidRPr="00946CA8">
        <w:rPr>
          <w:rFonts w:ascii="宋体" w:eastAsia="宋体" w:hAnsi="宋体"/>
          <w:sz w:val="24"/>
          <w:szCs w:val="24"/>
        </w:rPr>
        <w:t>博士后</w:t>
      </w:r>
      <w:r w:rsidR="003F050F" w:rsidRPr="00946CA8">
        <w:rPr>
          <w:rFonts w:ascii="宋体" w:eastAsia="宋体" w:hAnsi="宋体" w:hint="eastAsia"/>
          <w:sz w:val="24"/>
          <w:szCs w:val="24"/>
        </w:rPr>
        <w:t>人员</w:t>
      </w:r>
      <w:r w:rsidRPr="00946CA8">
        <w:rPr>
          <w:rFonts w:ascii="宋体" w:eastAsia="宋体" w:hAnsi="宋体" w:hint="eastAsia"/>
          <w:sz w:val="24"/>
          <w:szCs w:val="24"/>
        </w:rPr>
        <w:t>，为学</w:t>
      </w:r>
      <w:r w:rsidR="000B396B" w:rsidRPr="00946CA8">
        <w:rPr>
          <w:rFonts w:ascii="宋体" w:eastAsia="宋体" w:hAnsi="宋体" w:hint="eastAsia"/>
          <w:sz w:val="24"/>
          <w:szCs w:val="24"/>
        </w:rPr>
        <w:t>院</w:t>
      </w:r>
      <w:r w:rsidR="008A71C5" w:rsidRPr="00946CA8">
        <w:rPr>
          <w:rFonts w:ascii="宋体" w:eastAsia="宋体" w:hAnsi="宋体" w:hint="eastAsia"/>
          <w:sz w:val="24"/>
          <w:szCs w:val="24"/>
        </w:rPr>
        <w:t>进一步</w:t>
      </w:r>
      <w:r w:rsidRPr="00946CA8">
        <w:rPr>
          <w:rFonts w:ascii="宋体" w:eastAsia="宋体" w:hAnsi="宋体" w:hint="eastAsia"/>
          <w:sz w:val="24"/>
          <w:szCs w:val="24"/>
        </w:rPr>
        <w:t>的</w:t>
      </w:r>
      <w:r w:rsidR="008A71C5" w:rsidRPr="00946CA8">
        <w:rPr>
          <w:rFonts w:ascii="宋体" w:eastAsia="宋体" w:hAnsi="宋体" w:hint="eastAsia"/>
          <w:sz w:val="24"/>
          <w:szCs w:val="24"/>
        </w:rPr>
        <w:t>发展壮大贡献力量。</w:t>
      </w:r>
    </w:p>
    <w:p w14:paraId="70AD2C35" w14:textId="2AC4074E" w:rsidR="00B643CA" w:rsidRPr="00946CA8" w:rsidRDefault="003F050F" w:rsidP="004755B7">
      <w:pPr>
        <w:spacing w:line="420" w:lineRule="exact"/>
        <w:ind w:firstLineChars="200" w:firstLine="480"/>
        <w:rPr>
          <w:rFonts w:ascii="宋体" w:eastAsia="宋体" w:hAnsi="宋体"/>
          <w:sz w:val="24"/>
          <w:szCs w:val="24"/>
        </w:rPr>
      </w:pPr>
      <w:r w:rsidRPr="00946CA8">
        <w:rPr>
          <w:rFonts w:ascii="宋体" w:eastAsia="宋体" w:hAnsi="宋体" w:hint="eastAsia"/>
          <w:sz w:val="24"/>
          <w:szCs w:val="24"/>
        </w:rPr>
        <w:t>专职科研队伍</w:t>
      </w:r>
      <w:r w:rsidRPr="00946CA8">
        <w:rPr>
          <w:rFonts w:ascii="宋体" w:eastAsia="宋体" w:hAnsi="宋体"/>
          <w:sz w:val="24"/>
          <w:szCs w:val="24"/>
        </w:rPr>
        <w:t>-博士后</w:t>
      </w:r>
      <w:r w:rsidRPr="00946CA8">
        <w:rPr>
          <w:rFonts w:ascii="宋体" w:eastAsia="宋体" w:hAnsi="宋体" w:hint="eastAsia"/>
          <w:sz w:val="24"/>
          <w:szCs w:val="24"/>
        </w:rPr>
        <w:t>岗位</w:t>
      </w:r>
      <w:r w:rsidR="0096767B" w:rsidRPr="00946CA8">
        <w:rPr>
          <w:rFonts w:ascii="宋体" w:eastAsia="宋体" w:hAnsi="宋体" w:hint="eastAsia"/>
          <w:sz w:val="24"/>
          <w:szCs w:val="24"/>
        </w:rPr>
        <w:t>聘期为</w:t>
      </w:r>
      <w:r w:rsidR="00B63766">
        <w:rPr>
          <w:rFonts w:ascii="宋体" w:eastAsia="宋体" w:hAnsi="宋体" w:hint="eastAsia"/>
          <w:sz w:val="24"/>
          <w:szCs w:val="24"/>
        </w:rPr>
        <w:t>2-</w:t>
      </w:r>
      <w:r w:rsidR="0096767B" w:rsidRPr="00946CA8">
        <w:rPr>
          <w:rFonts w:ascii="宋体" w:eastAsia="宋体" w:hAnsi="宋体" w:hint="eastAsia"/>
          <w:sz w:val="24"/>
          <w:szCs w:val="24"/>
        </w:rPr>
        <w:t>3年。聘用</w:t>
      </w:r>
      <w:r w:rsidR="00110204" w:rsidRPr="00946CA8">
        <w:rPr>
          <w:rFonts w:ascii="宋体" w:eastAsia="宋体" w:hAnsi="宋体" w:hint="eastAsia"/>
          <w:sz w:val="24"/>
          <w:szCs w:val="24"/>
        </w:rPr>
        <w:t>期满</w:t>
      </w:r>
      <w:r w:rsidRPr="00946CA8">
        <w:rPr>
          <w:rFonts w:ascii="宋体" w:eastAsia="宋体" w:hAnsi="宋体" w:hint="eastAsia"/>
          <w:sz w:val="24"/>
          <w:szCs w:val="24"/>
        </w:rPr>
        <w:t>考核</w:t>
      </w:r>
      <w:r w:rsidRPr="00946CA8">
        <w:rPr>
          <w:rFonts w:ascii="宋体" w:eastAsia="宋体" w:hAnsi="宋体"/>
          <w:sz w:val="24"/>
          <w:szCs w:val="24"/>
        </w:rPr>
        <w:t>优秀</w:t>
      </w:r>
      <w:r w:rsidR="00110204" w:rsidRPr="00946CA8">
        <w:rPr>
          <w:rFonts w:ascii="宋体" w:eastAsia="宋体" w:hAnsi="宋体" w:hint="eastAsia"/>
          <w:sz w:val="24"/>
          <w:szCs w:val="24"/>
        </w:rPr>
        <w:t>可申报学院</w:t>
      </w:r>
      <w:r w:rsidR="0096767B" w:rsidRPr="00946CA8">
        <w:rPr>
          <w:rFonts w:ascii="宋体" w:eastAsia="宋体" w:hAnsi="宋体" w:hint="eastAsia"/>
          <w:sz w:val="24"/>
          <w:szCs w:val="24"/>
        </w:rPr>
        <w:t>教职</w:t>
      </w:r>
      <w:r w:rsidR="00901A3A">
        <w:rPr>
          <w:rFonts w:ascii="宋体" w:eastAsia="宋体" w:hAnsi="宋体" w:hint="eastAsia"/>
          <w:sz w:val="24"/>
          <w:szCs w:val="24"/>
        </w:rPr>
        <w:t>岗</w:t>
      </w:r>
      <w:r w:rsidR="0096767B" w:rsidRPr="00946CA8">
        <w:rPr>
          <w:rFonts w:ascii="宋体" w:eastAsia="宋体" w:hAnsi="宋体" w:hint="eastAsia"/>
          <w:sz w:val="24"/>
          <w:szCs w:val="24"/>
        </w:rPr>
        <w:t>，同等条件下优先考虑。</w:t>
      </w:r>
      <w:r w:rsidR="00B72A27" w:rsidRPr="00946CA8">
        <w:rPr>
          <w:rFonts w:ascii="宋体" w:eastAsia="宋体" w:hAnsi="宋体"/>
          <w:sz w:val="24"/>
          <w:szCs w:val="24"/>
        </w:rPr>
        <w:t xml:space="preserve"> </w:t>
      </w:r>
    </w:p>
    <w:p w14:paraId="3E85F28D" w14:textId="77777777" w:rsidR="00B643CA" w:rsidRPr="00946CA8" w:rsidRDefault="003F050F" w:rsidP="004755B7">
      <w:pPr>
        <w:spacing w:line="420" w:lineRule="exact"/>
        <w:rPr>
          <w:rFonts w:ascii="宋体" w:eastAsia="宋体" w:hAnsi="宋体"/>
          <w:b/>
          <w:sz w:val="24"/>
          <w:szCs w:val="24"/>
        </w:rPr>
      </w:pPr>
      <w:r w:rsidRPr="00946CA8">
        <w:rPr>
          <w:rFonts w:ascii="宋体" w:eastAsia="宋体" w:hAnsi="宋体" w:hint="eastAsia"/>
          <w:b/>
          <w:sz w:val="24"/>
          <w:szCs w:val="24"/>
        </w:rPr>
        <w:t>招聘要求：</w:t>
      </w:r>
    </w:p>
    <w:p w14:paraId="33B6EA75" w14:textId="77777777" w:rsidR="003F050F" w:rsidRPr="00946CA8" w:rsidRDefault="003F050F" w:rsidP="004755B7">
      <w:pPr>
        <w:spacing w:line="420" w:lineRule="exact"/>
        <w:ind w:firstLineChars="200" w:firstLine="480"/>
        <w:rPr>
          <w:rFonts w:ascii="宋体" w:eastAsia="宋体" w:hAnsi="宋体"/>
          <w:sz w:val="24"/>
          <w:szCs w:val="24"/>
        </w:rPr>
      </w:pPr>
      <w:r w:rsidRPr="00946CA8">
        <w:rPr>
          <w:rFonts w:ascii="宋体" w:eastAsia="宋体" w:hAnsi="宋体" w:hint="eastAsia"/>
          <w:sz w:val="24"/>
          <w:szCs w:val="24"/>
        </w:rPr>
        <w:t>1、具有</w:t>
      </w:r>
      <w:r w:rsidRPr="00946CA8">
        <w:rPr>
          <w:rFonts w:ascii="宋体" w:eastAsia="宋体" w:hAnsi="宋体"/>
          <w:sz w:val="24"/>
          <w:szCs w:val="24"/>
        </w:rPr>
        <w:t>大地测量学与测量工程、摄影测量与遥感、地图制图学与地理信息工程</w:t>
      </w:r>
      <w:r w:rsidRPr="00946CA8">
        <w:rPr>
          <w:rFonts w:ascii="宋体" w:eastAsia="宋体" w:hAnsi="宋体" w:hint="eastAsia"/>
          <w:sz w:val="24"/>
          <w:szCs w:val="24"/>
        </w:rPr>
        <w:t>以及计算机科学、电子信息、数学统计学等相关专业背景的博士学位；</w:t>
      </w:r>
    </w:p>
    <w:p w14:paraId="0B4D5F2D" w14:textId="77777777" w:rsidR="003F050F" w:rsidRPr="00946CA8" w:rsidRDefault="003F050F" w:rsidP="004755B7">
      <w:pPr>
        <w:spacing w:line="420" w:lineRule="exact"/>
        <w:ind w:firstLineChars="200" w:firstLine="480"/>
        <w:rPr>
          <w:rFonts w:ascii="宋体" w:eastAsia="宋体" w:hAnsi="宋体"/>
          <w:sz w:val="24"/>
          <w:szCs w:val="24"/>
        </w:rPr>
      </w:pPr>
      <w:r w:rsidRPr="00946CA8">
        <w:rPr>
          <w:rFonts w:ascii="宋体" w:eastAsia="宋体" w:hAnsi="宋体" w:hint="eastAsia"/>
          <w:sz w:val="24"/>
          <w:szCs w:val="24"/>
        </w:rPr>
        <w:t>2、年龄一般在35岁以下，身体健康；</w:t>
      </w:r>
    </w:p>
    <w:p w14:paraId="3248FE91" w14:textId="77777777" w:rsidR="003F050F" w:rsidRPr="00946CA8" w:rsidRDefault="003F050F" w:rsidP="004755B7">
      <w:pPr>
        <w:spacing w:line="420" w:lineRule="exact"/>
        <w:ind w:firstLineChars="200" w:firstLine="480"/>
        <w:rPr>
          <w:rFonts w:ascii="宋体" w:eastAsia="宋体" w:hAnsi="宋体"/>
          <w:sz w:val="24"/>
          <w:szCs w:val="24"/>
        </w:rPr>
      </w:pPr>
      <w:r w:rsidRPr="00946CA8">
        <w:rPr>
          <w:rFonts w:ascii="宋体" w:eastAsia="宋体" w:hAnsi="宋体" w:hint="eastAsia"/>
          <w:sz w:val="24"/>
          <w:szCs w:val="24"/>
        </w:rPr>
        <w:t>3、需有独立科研能力和良好的团队协作精神，优秀的英文论文写作能力，</w:t>
      </w:r>
      <w:r w:rsidRPr="00946CA8">
        <w:rPr>
          <w:rFonts w:ascii="宋体" w:eastAsia="宋体" w:hAnsi="宋体" w:hint="eastAsia"/>
          <w:sz w:val="24"/>
          <w:szCs w:val="24"/>
        </w:rPr>
        <w:lastRenderedPageBreak/>
        <w:t>工作认真踏实，事业心强，善于沟通；</w:t>
      </w:r>
    </w:p>
    <w:p w14:paraId="355AC383" w14:textId="3D5910FB" w:rsidR="003F050F" w:rsidRPr="00946CA8" w:rsidRDefault="003F050F" w:rsidP="004755B7">
      <w:pPr>
        <w:spacing w:line="420" w:lineRule="exact"/>
        <w:ind w:firstLineChars="200" w:firstLine="480"/>
        <w:rPr>
          <w:rFonts w:ascii="宋体" w:eastAsia="宋体" w:hAnsi="宋体"/>
          <w:sz w:val="24"/>
          <w:szCs w:val="24"/>
        </w:rPr>
      </w:pPr>
      <w:r w:rsidRPr="00946CA8">
        <w:rPr>
          <w:rFonts w:ascii="宋体" w:eastAsia="宋体" w:hAnsi="宋体" w:hint="eastAsia"/>
          <w:sz w:val="24"/>
          <w:szCs w:val="24"/>
        </w:rPr>
        <w:t>4、博士期间以第一或通讯作者身份或第二作者身份（导师为第一作者）发表过SCI论文2篇以上（含2篇）论文</w:t>
      </w:r>
      <w:r w:rsidR="00901A3A">
        <w:rPr>
          <w:rFonts w:ascii="宋体" w:eastAsia="宋体" w:hAnsi="宋体" w:hint="eastAsia"/>
          <w:sz w:val="24"/>
          <w:szCs w:val="24"/>
        </w:rPr>
        <w:t>；</w:t>
      </w:r>
      <w:r w:rsidRPr="00946CA8">
        <w:rPr>
          <w:rFonts w:ascii="宋体" w:eastAsia="宋体" w:hAnsi="宋体" w:hint="eastAsia"/>
          <w:sz w:val="24"/>
          <w:szCs w:val="24"/>
        </w:rPr>
        <w:t>或者博士期间以第一或通讯作者身份或第二作者身份（导师为第一作者）发表过SCI论文1篇，并且主持或参与国家级科研项目至少1项。</w:t>
      </w:r>
    </w:p>
    <w:p w14:paraId="760B5353" w14:textId="77777777" w:rsidR="00701A22" w:rsidRPr="00946CA8" w:rsidRDefault="00701A22" w:rsidP="00D74684">
      <w:pPr>
        <w:spacing w:line="360" w:lineRule="auto"/>
        <w:rPr>
          <w:rFonts w:ascii="宋体" w:eastAsia="宋体" w:hAnsi="宋体"/>
          <w:b/>
          <w:sz w:val="24"/>
          <w:szCs w:val="24"/>
        </w:rPr>
      </w:pPr>
      <w:r w:rsidRPr="00946CA8">
        <w:rPr>
          <w:rFonts w:ascii="宋体" w:eastAsia="宋体" w:hAnsi="宋体" w:hint="eastAsia"/>
          <w:b/>
          <w:sz w:val="24"/>
          <w:szCs w:val="24"/>
        </w:rPr>
        <w:t>薪酬待遇</w:t>
      </w:r>
    </w:p>
    <w:p w14:paraId="2B889615" w14:textId="77777777" w:rsidR="00831BB7" w:rsidRPr="0011256F" w:rsidRDefault="00701A22" w:rsidP="0011256F">
      <w:pPr>
        <w:spacing w:line="360" w:lineRule="auto"/>
        <w:ind w:firstLineChars="200" w:firstLine="480"/>
        <w:rPr>
          <w:rFonts w:ascii="宋体" w:eastAsia="宋体" w:hAnsi="宋体"/>
          <w:sz w:val="24"/>
          <w:szCs w:val="24"/>
        </w:rPr>
      </w:pPr>
      <w:r w:rsidRPr="00946CA8">
        <w:rPr>
          <w:rFonts w:ascii="宋体" w:eastAsia="宋体" w:hAnsi="宋体" w:hint="eastAsia"/>
          <w:sz w:val="24"/>
          <w:szCs w:val="24"/>
        </w:rPr>
        <w:t>本岗位为同济大学专职科研</w:t>
      </w:r>
      <w:r w:rsidR="00343794">
        <w:rPr>
          <w:rFonts w:ascii="宋体" w:eastAsia="宋体" w:hAnsi="宋体" w:hint="eastAsia"/>
          <w:sz w:val="24"/>
          <w:szCs w:val="24"/>
        </w:rPr>
        <w:t>队伍</w:t>
      </w:r>
      <w:r w:rsidR="00343794">
        <w:rPr>
          <w:rFonts w:ascii="宋体" w:eastAsia="宋体" w:hAnsi="宋体"/>
          <w:sz w:val="24"/>
          <w:szCs w:val="24"/>
        </w:rPr>
        <w:t>-博士后</w:t>
      </w:r>
      <w:r w:rsidR="007F2095">
        <w:rPr>
          <w:rFonts w:ascii="宋体" w:eastAsia="宋体" w:hAnsi="宋体" w:hint="eastAsia"/>
          <w:sz w:val="24"/>
          <w:szCs w:val="24"/>
        </w:rPr>
        <w:t>岗位</w:t>
      </w:r>
      <w:r w:rsidRPr="00946CA8">
        <w:rPr>
          <w:rFonts w:ascii="宋体" w:eastAsia="宋体" w:hAnsi="宋体" w:hint="eastAsia"/>
          <w:sz w:val="24"/>
          <w:szCs w:val="24"/>
        </w:rPr>
        <w:t>。</w:t>
      </w:r>
      <w:r w:rsidR="00946CA8" w:rsidRPr="00946CA8">
        <w:rPr>
          <w:rFonts w:ascii="宋体" w:eastAsia="宋体" w:hAnsi="宋体" w:hint="eastAsia"/>
          <w:sz w:val="24"/>
          <w:szCs w:val="24"/>
        </w:rPr>
        <w:t>基本</w:t>
      </w:r>
      <w:r w:rsidR="00343794">
        <w:rPr>
          <w:rFonts w:ascii="宋体" w:eastAsia="宋体" w:hAnsi="宋体" w:hint="eastAsia"/>
          <w:sz w:val="24"/>
          <w:szCs w:val="24"/>
        </w:rPr>
        <w:t>薪金</w:t>
      </w:r>
      <w:r w:rsidR="007F2095">
        <w:rPr>
          <w:rFonts w:ascii="宋体" w:eastAsia="宋体" w:hAnsi="宋体" w:hint="eastAsia"/>
          <w:sz w:val="24"/>
          <w:szCs w:val="24"/>
        </w:rPr>
        <w:t>(含社保公积金</w:t>
      </w:r>
      <w:r w:rsidR="007F2095">
        <w:rPr>
          <w:rFonts w:ascii="宋体" w:eastAsia="宋体" w:hAnsi="宋体"/>
          <w:sz w:val="24"/>
          <w:szCs w:val="24"/>
        </w:rPr>
        <w:t>单位统筹部分</w:t>
      </w:r>
      <w:r w:rsidR="007F2095">
        <w:rPr>
          <w:rFonts w:ascii="宋体" w:eastAsia="宋体" w:hAnsi="宋体" w:hint="eastAsia"/>
          <w:sz w:val="24"/>
          <w:szCs w:val="24"/>
        </w:rPr>
        <w:t>)</w:t>
      </w:r>
      <w:r w:rsidR="00831BB7">
        <w:rPr>
          <w:rFonts w:ascii="宋体" w:eastAsia="宋体" w:hAnsi="宋体" w:hint="eastAsia"/>
          <w:sz w:val="24"/>
          <w:szCs w:val="24"/>
        </w:rPr>
        <w:t>见</w:t>
      </w:r>
      <w:r w:rsidR="00831BB7">
        <w:rPr>
          <w:rFonts w:ascii="宋体" w:eastAsia="宋体" w:hAnsi="宋体"/>
          <w:sz w:val="24"/>
          <w:szCs w:val="24"/>
        </w:rPr>
        <w:t>下表</w:t>
      </w:r>
      <w:r w:rsidR="00946CA8" w:rsidRPr="00946CA8">
        <w:rPr>
          <w:rFonts w:ascii="宋体" w:eastAsia="宋体" w:hAnsi="宋体" w:hint="eastAsia"/>
          <w:sz w:val="24"/>
          <w:szCs w:val="24"/>
        </w:rPr>
        <w:t>，优秀者可面议。</w:t>
      </w:r>
      <w:r w:rsidR="00482F06" w:rsidRPr="0011256F">
        <w:rPr>
          <w:rFonts w:ascii="宋体" w:eastAsia="宋体" w:hAnsi="宋体" w:hint="eastAsia"/>
          <w:sz w:val="24"/>
          <w:szCs w:val="24"/>
        </w:rPr>
        <w:t>博士</w:t>
      </w:r>
      <w:r w:rsidR="00482F06" w:rsidRPr="00946CA8">
        <w:rPr>
          <w:rFonts w:ascii="宋体" w:eastAsia="宋体" w:hAnsi="宋体" w:hint="eastAsia"/>
          <w:sz w:val="24"/>
          <w:szCs w:val="24"/>
        </w:rPr>
        <w:t>后</w:t>
      </w:r>
      <w:r w:rsidR="00AD407B" w:rsidRPr="00946CA8">
        <w:rPr>
          <w:rFonts w:ascii="宋体" w:eastAsia="宋体" w:hAnsi="宋体" w:hint="eastAsia"/>
          <w:sz w:val="24"/>
          <w:szCs w:val="24"/>
        </w:rPr>
        <w:t>人员户口、子</w:t>
      </w:r>
      <w:r w:rsidR="00AD407B" w:rsidRPr="0011256F">
        <w:rPr>
          <w:rFonts w:ascii="宋体" w:eastAsia="宋体" w:hAnsi="宋体" w:hint="eastAsia"/>
          <w:sz w:val="24"/>
          <w:szCs w:val="24"/>
        </w:rPr>
        <w:t>女教育等问题参照上海市有关政策执行。</w:t>
      </w:r>
    </w:p>
    <w:tbl>
      <w:tblPr>
        <w:tblStyle w:val="a5"/>
        <w:tblW w:w="0" w:type="auto"/>
        <w:jc w:val="center"/>
        <w:tblLook w:val="04A0" w:firstRow="1" w:lastRow="0" w:firstColumn="1" w:lastColumn="0" w:noHBand="0" w:noVBand="1"/>
      </w:tblPr>
      <w:tblGrid>
        <w:gridCol w:w="3401"/>
        <w:gridCol w:w="4554"/>
      </w:tblGrid>
      <w:tr w:rsidR="007326EA" w14:paraId="0E93C8B7" w14:textId="77777777" w:rsidTr="006A5692">
        <w:trPr>
          <w:trHeight w:val="605"/>
          <w:jc w:val="center"/>
        </w:trPr>
        <w:tc>
          <w:tcPr>
            <w:tcW w:w="3401" w:type="dxa"/>
            <w:vAlign w:val="center"/>
          </w:tcPr>
          <w:p w14:paraId="31F27214" w14:textId="77777777" w:rsidR="007326EA" w:rsidRPr="00253D5A" w:rsidRDefault="007326EA" w:rsidP="008D318A">
            <w:pPr>
              <w:spacing w:line="380" w:lineRule="exact"/>
              <w:ind w:firstLineChars="400" w:firstLine="964"/>
              <w:rPr>
                <w:rFonts w:ascii="宋体" w:eastAsia="宋体" w:hAnsi="宋体"/>
                <w:b/>
                <w:sz w:val="24"/>
                <w:szCs w:val="24"/>
              </w:rPr>
            </w:pPr>
            <w:r w:rsidRPr="00253D5A">
              <w:rPr>
                <w:rFonts w:ascii="宋体" w:eastAsia="宋体" w:hAnsi="宋体" w:hint="eastAsia"/>
                <w:b/>
                <w:sz w:val="24"/>
                <w:szCs w:val="24"/>
              </w:rPr>
              <w:t>计划</w:t>
            </w:r>
            <w:r w:rsidRPr="00253D5A">
              <w:rPr>
                <w:rFonts w:ascii="宋体" w:eastAsia="宋体" w:hAnsi="宋体"/>
                <w:b/>
                <w:sz w:val="24"/>
                <w:szCs w:val="24"/>
              </w:rPr>
              <w:t>名称</w:t>
            </w:r>
          </w:p>
        </w:tc>
        <w:tc>
          <w:tcPr>
            <w:tcW w:w="4554" w:type="dxa"/>
            <w:vAlign w:val="center"/>
          </w:tcPr>
          <w:p w14:paraId="3D0F49EC" w14:textId="77777777" w:rsidR="007326EA" w:rsidRPr="00253D5A" w:rsidRDefault="007326EA" w:rsidP="004755B7">
            <w:pPr>
              <w:spacing w:line="380" w:lineRule="exact"/>
              <w:ind w:firstLineChars="200" w:firstLine="482"/>
              <w:rPr>
                <w:rFonts w:ascii="宋体" w:eastAsia="宋体" w:hAnsi="宋体"/>
                <w:b/>
                <w:sz w:val="24"/>
                <w:szCs w:val="24"/>
              </w:rPr>
            </w:pPr>
            <w:r w:rsidRPr="00253D5A">
              <w:rPr>
                <w:rFonts w:ascii="宋体" w:eastAsia="宋体" w:hAnsi="宋体" w:hint="eastAsia"/>
                <w:b/>
                <w:sz w:val="24"/>
                <w:szCs w:val="24"/>
              </w:rPr>
              <w:t>基本</w:t>
            </w:r>
            <w:r w:rsidRPr="00253D5A">
              <w:rPr>
                <w:rFonts w:ascii="宋体" w:eastAsia="宋体" w:hAnsi="宋体"/>
                <w:b/>
                <w:sz w:val="24"/>
                <w:szCs w:val="24"/>
              </w:rPr>
              <w:t>薪金</w:t>
            </w:r>
            <w:r>
              <w:rPr>
                <w:rFonts w:ascii="宋体" w:eastAsia="宋体" w:hAnsi="宋体" w:hint="eastAsia"/>
                <w:b/>
                <w:sz w:val="24"/>
                <w:szCs w:val="24"/>
              </w:rPr>
              <w:t>(含单位用人</w:t>
            </w:r>
            <w:r>
              <w:rPr>
                <w:rFonts w:ascii="宋体" w:eastAsia="宋体" w:hAnsi="宋体"/>
                <w:b/>
                <w:sz w:val="24"/>
                <w:szCs w:val="24"/>
              </w:rPr>
              <w:t>成本</w:t>
            </w:r>
            <w:r>
              <w:rPr>
                <w:rFonts w:ascii="宋体" w:eastAsia="宋体" w:hAnsi="宋体" w:hint="eastAsia"/>
                <w:b/>
                <w:sz w:val="24"/>
                <w:szCs w:val="24"/>
              </w:rPr>
              <w:t>)</w:t>
            </w:r>
            <w:r w:rsidRPr="00253D5A">
              <w:rPr>
                <w:rFonts w:ascii="宋体" w:eastAsia="宋体" w:hAnsi="宋体" w:hint="eastAsia"/>
                <w:b/>
                <w:sz w:val="24"/>
                <w:szCs w:val="24"/>
              </w:rPr>
              <w:t>（万/年）</w:t>
            </w:r>
          </w:p>
        </w:tc>
      </w:tr>
      <w:tr w:rsidR="007326EA" w14:paraId="71D68351" w14:textId="77777777" w:rsidTr="006A5692">
        <w:trPr>
          <w:trHeight w:val="339"/>
          <w:jc w:val="center"/>
        </w:trPr>
        <w:tc>
          <w:tcPr>
            <w:tcW w:w="3401" w:type="dxa"/>
            <w:vAlign w:val="center"/>
          </w:tcPr>
          <w:p w14:paraId="5687D01F"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博新</w:t>
            </w:r>
            <w:r>
              <w:rPr>
                <w:rFonts w:ascii="宋体" w:eastAsia="宋体" w:hAnsi="宋体"/>
                <w:sz w:val="24"/>
                <w:szCs w:val="24"/>
              </w:rPr>
              <w:t>计划</w:t>
            </w:r>
          </w:p>
        </w:tc>
        <w:tc>
          <w:tcPr>
            <w:tcW w:w="4554" w:type="dxa"/>
            <w:vAlign w:val="center"/>
          </w:tcPr>
          <w:p w14:paraId="33482595"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44</w:t>
            </w:r>
          </w:p>
        </w:tc>
      </w:tr>
      <w:tr w:rsidR="007326EA" w14:paraId="20FB5B7F" w14:textId="77777777" w:rsidTr="006A5692">
        <w:trPr>
          <w:trHeight w:val="345"/>
          <w:jc w:val="center"/>
        </w:trPr>
        <w:tc>
          <w:tcPr>
            <w:tcW w:w="3401" w:type="dxa"/>
            <w:vAlign w:val="center"/>
          </w:tcPr>
          <w:p w14:paraId="4D78B17D"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国际</w:t>
            </w:r>
            <w:r>
              <w:rPr>
                <w:rFonts w:ascii="宋体" w:eastAsia="宋体" w:hAnsi="宋体"/>
                <w:sz w:val="24"/>
                <w:szCs w:val="24"/>
              </w:rPr>
              <w:t>交流引进</w:t>
            </w:r>
          </w:p>
        </w:tc>
        <w:tc>
          <w:tcPr>
            <w:tcW w:w="4554" w:type="dxa"/>
            <w:vAlign w:val="center"/>
          </w:tcPr>
          <w:p w14:paraId="2A3DD404"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36</w:t>
            </w:r>
          </w:p>
        </w:tc>
      </w:tr>
      <w:tr w:rsidR="007326EA" w14:paraId="7F81ECD6" w14:textId="77777777" w:rsidTr="006A5692">
        <w:trPr>
          <w:trHeight w:val="424"/>
          <w:jc w:val="center"/>
        </w:trPr>
        <w:tc>
          <w:tcPr>
            <w:tcW w:w="3401" w:type="dxa"/>
            <w:vAlign w:val="center"/>
          </w:tcPr>
          <w:p w14:paraId="65F1D9E5"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上海市</w:t>
            </w:r>
            <w:r>
              <w:rPr>
                <w:rFonts w:ascii="宋体" w:eastAsia="宋体" w:hAnsi="宋体"/>
                <w:sz w:val="24"/>
                <w:szCs w:val="24"/>
              </w:rPr>
              <w:t>“</w:t>
            </w:r>
            <w:r>
              <w:rPr>
                <w:rFonts w:ascii="宋体" w:eastAsia="宋体" w:hAnsi="宋体" w:hint="eastAsia"/>
                <w:sz w:val="24"/>
                <w:szCs w:val="24"/>
              </w:rPr>
              <w:t>超博</w:t>
            </w:r>
            <w:r>
              <w:rPr>
                <w:rFonts w:ascii="宋体" w:eastAsia="宋体" w:hAnsi="宋体"/>
                <w:sz w:val="24"/>
                <w:szCs w:val="24"/>
              </w:rPr>
              <w:t>”</w:t>
            </w:r>
            <w:r>
              <w:rPr>
                <w:rFonts w:ascii="宋体" w:eastAsia="宋体" w:hAnsi="宋体" w:hint="eastAsia"/>
                <w:sz w:val="24"/>
                <w:szCs w:val="24"/>
              </w:rPr>
              <w:t>计划</w:t>
            </w:r>
          </w:p>
        </w:tc>
        <w:tc>
          <w:tcPr>
            <w:tcW w:w="4554" w:type="dxa"/>
            <w:vAlign w:val="center"/>
          </w:tcPr>
          <w:p w14:paraId="0A412054"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36</w:t>
            </w:r>
          </w:p>
        </w:tc>
      </w:tr>
      <w:tr w:rsidR="007326EA" w14:paraId="14332545" w14:textId="77777777" w:rsidTr="006A5692">
        <w:trPr>
          <w:trHeight w:val="436"/>
          <w:jc w:val="center"/>
        </w:trPr>
        <w:tc>
          <w:tcPr>
            <w:tcW w:w="3401" w:type="dxa"/>
            <w:vAlign w:val="center"/>
          </w:tcPr>
          <w:p w14:paraId="3667C208"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获</w:t>
            </w:r>
            <w:r>
              <w:rPr>
                <w:rFonts w:ascii="宋体" w:eastAsia="宋体" w:hAnsi="宋体"/>
                <w:sz w:val="24"/>
                <w:szCs w:val="24"/>
              </w:rPr>
              <w:t>“</w:t>
            </w:r>
            <w:r>
              <w:rPr>
                <w:rFonts w:ascii="宋体" w:eastAsia="宋体" w:hAnsi="宋体" w:hint="eastAsia"/>
                <w:sz w:val="24"/>
                <w:szCs w:val="24"/>
              </w:rPr>
              <w:t>日常</w:t>
            </w:r>
            <w:r>
              <w:rPr>
                <w:rFonts w:ascii="宋体" w:eastAsia="宋体" w:hAnsi="宋体"/>
                <w:sz w:val="24"/>
                <w:szCs w:val="24"/>
              </w:rPr>
              <w:t>经费”</w:t>
            </w:r>
            <w:r>
              <w:rPr>
                <w:rFonts w:ascii="宋体" w:eastAsia="宋体" w:hAnsi="宋体" w:hint="eastAsia"/>
                <w:sz w:val="24"/>
                <w:szCs w:val="24"/>
              </w:rPr>
              <w:t>资助</w:t>
            </w:r>
            <w:r>
              <w:rPr>
                <w:rFonts w:ascii="宋体" w:eastAsia="宋体" w:hAnsi="宋体"/>
                <w:sz w:val="24"/>
                <w:szCs w:val="24"/>
              </w:rPr>
              <w:t>的博士后</w:t>
            </w:r>
          </w:p>
        </w:tc>
        <w:tc>
          <w:tcPr>
            <w:tcW w:w="4554" w:type="dxa"/>
            <w:vAlign w:val="center"/>
          </w:tcPr>
          <w:p w14:paraId="458B8326"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26</w:t>
            </w:r>
          </w:p>
        </w:tc>
      </w:tr>
      <w:tr w:rsidR="007326EA" w14:paraId="6BABC7EB" w14:textId="77777777" w:rsidTr="006A5692">
        <w:trPr>
          <w:trHeight w:val="196"/>
          <w:jc w:val="center"/>
        </w:trPr>
        <w:tc>
          <w:tcPr>
            <w:tcW w:w="3401" w:type="dxa"/>
            <w:vAlign w:val="center"/>
          </w:tcPr>
          <w:p w14:paraId="09298117"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学校</w:t>
            </w:r>
            <w:r>
              <w:rPr>
                <w:rFonts w:ascii="宋体" w:eastAsia="宋体" w:hAnsi="宋体"/>
                <w:sz w:val="24"/>
                <w:szCs w:val="24"/>
              </w:rPr>
              <w:t>统招博士后</w:t>
            </w:r>
          </w:p>
        </w:tc>
        <w:tc>
          <w:tcPr>
            <w:tcW w:w="4554" w:type="dxa"/>
            <w:vAlign w:val="center"/>
          </w:tcPr>
          <w:p w14:paraId="184A0B9A" w14:textId="77777777" w:rsidR="007326EA" w:rsidRDefault="007326EA" w:rsidP="00831BB7">
            <w:pPr>
              <w:spacing w:line="540" w:lineRule="exact"/>
              <w:jc w:val="center"/>
              <w:rPr>
                <w:rFonts w:ascii="宋体" w:eastAsia="宋体" w:hAnsi="宋体"/>
                <w:sz w:val="24"/>
                <w:szCs w:val="24"/>
              </w:rPr>
            </w:pPr>
            <w:r>
              <w:rPr>
                <w:rFonts w:ascii="宋体" w:eastAsia="宋体" w:hAnsi="宋体" w:hint="eastAsia"/>
                <w:sz w:val="24"/>
                <w:szCs w:val="24"/>
              </w:rPr>
              <w:t>23.8</w:t>
            </w:r>
          </w:p>
        </w:tc>
      </w:tr>
    </w:tbl>
    <w:p w14:paraId="38216C52" w14:textId="77777777" w:rsidR="00831BB7" w:rsidRPr="00343794" w:rsidRDefault="00831BB7" w:rsidP="00343794">
      <w:pPr>
        <w:spacing w:line="540" w:lineRule="exact"/>
        <w:ind w:firstLineChars="200" w:firstLine="480"/>
        <w:rPr>
          <w:rFonts w:ascii="宋体" w:eastAsia="宋体" w:hAnsi="宋体"/>
          <w:sz w:val="24"/>
          <w:szCs w:val="24"/>
        </w:rPr>
      </w:pPr>
    </w:p>
    <w:p w14:paraId="754559A2" w14:textId="77777777" w:rsidR="0060223F" w:rsidRPr="00946CA8" w:rsidRDefault="0060223F" w:rsidP="00837606">
      <w:pPr>
        <w:spacing w:line="360" w:lineRule="auto"/>
        <w:rPr>
          <w:rFonts w:ascii="宋体" w:eastAsia="宋体" w:hAnsi="宋体"/>
          <w:b/>
          <w:sz w:val="24"/>
          <w:szCs w:val="24"/>
        </w:rPr>
      </w:pPr>
      <w:r w:rsidRPr="00946CA8">
        <w:rPr>
          <w:rFonts w:ascii="宋体" w:eastAsia="宋体" w:hAnsi="宋体" w:hint="eastAsia"/>
          <w:b/>
          <w:sz w:val="24"/>
          <w:szCs w:val="24"/>
        </w:rPr>
        <w:t>招聘程序</w:t>
      </w:r>
    </w:p>
    <w:p w14:paraId="008C7F83" w14:textId="77777777" w:rsidR="0060223F" w:rsidRPr="00946CA8" w:rsidRDefault="0060223F" w:rsidP="0060223F">
      <w:pPr>
        <w:spacing w:line="360" w:lineRule="auto"/>
        <w:ind w:firstLineChars="200" w:firstLine="480"/>
        <w:rPr>
          <w:rFonts w:ascii="宋体" w:eastAsia="宋体" w:hAnsi="宋体"/>
          <w:sz w:val="24"/>
          <w:szCs w:val="24"/>
        </w:rPr>
      </w:pPr>
      <w:r w:rsidRPr="00946CA8">
        <w:rPr>
          <w:rFonts w:ascii="宋体" w:eastAsia="宋体" w:hAnsi="宋体" w:hint="eastAsia"/>
          <w:sz w:val="24"/>
          <w:szCs w:val="24"/>
        </w:rPr>
        <w:t>1、学院专职科研</w:t>
      </w:r>
      <w:r w:rsidR="00643E8B">
        <w:rPr>
          <w:rFonts w:ascii="宋体" w:eastAsia="宋体" w:hAnsi="宋体" w:hint="eastAsia"/>
          <w:sz w:val="24"/>
          <w:szCs w:val="24"/>
        </w:rPr>
        <w:t>队伍</w:t>
      </w:r>
      <w:r w:rsidR="00643E8B">
        <w:rPr>
          <w:rFonts w:ascii="宋体" w:eastAsia="宋体" w:hAnsi="宋体"/>
          <w:sz w:val="24"/>
          <w:szCs w:val="24"/>
        </w:rPr>
        <w:t>-</w:t>
      </w:r>
      <w:r w:rsidR="00643E8B">
        <w:rPr>
          <w:rFonts w:ascii="宋体" w:eastAsia="宋体" w:hAnsi="宋体" w:hint="eastAsia"/>
          <w:sz w:val="24"/>
          <w:szCs w:val="24"/>
        </w:rPr>
        <w:t>-</w:t>
      </w:r>
      <w:r w:rsidR="00643E8B">
        <w:rPr>
          <w:rFonts w:ascii="宋体" w:eastAsia="宋体" w:hAnsi="宋体"/>
          <w:sz w:val="24"/>
          <w:szCs w:val="24"/>
        </w:rPr>
        <w:t>博士后人员</w:t>
      </w:r>
      <w:r w:rsidRPr="00946CA8">
        <w:rPr>
          <w:rFonts w:ascii="宋体" w:eastAsia="宋体" w:hAnsi="宋体" w:hint="eastAsia"/>
          <w:sz w:val="24"/>
          <w:szCs w:val="24"/>
        </w:rPr>
        <w:t>招聘工作全年常态化进行</w:t>
      </w:r>
      <w:r w:rsidR="005F3223" w:rsidRPr="00946CA8">
        <w:rPr>
          <w:rFonts w:ascii="宋体" w:eastAsia="宋体" w:hAnsi="宋体" w:hint="eastAsia"/>
          <w:sz w:val="24"/>
          <w:szCs w:val="24"/>
        </w:rPr>
        <w:t>；</w:t>
      </w:r>
    </w:p>
    <w:p w14:paraId="2904682F" w14:textId="77777777" w:rsidR="0056620B" w:rsidRPr="00946CA8" w:rsidRDefault="0060223F" w:rsidP="00AD407B">
      <w:pPr>
        <w:spacing w:line="360" w:lineRule="auto"/>
        <w:ind w:firstLineChars="200" w:firstLine="480"/>
        <w:jc w:val="left"/>
        <w:rPr>
          <w:rFonts w:ascii="宋体" w:eastAsia="宋体" w:hAnsi="宋体"/>
          <w:sz w:val="24"/>
          <w:szCs w:val="24"/>
        </w:rPr>
      </w:pPr>
      <w:r w:rsidRPr="00946CA8">
        <w:rPr>
          <w:rFonts w:ascii="宋体" w:eastAsia="宋体" w:hAnsi="宋体" w:hint="eastAsia"/>
          <w:sz w:val="24"/>
          <w:szCs w:val="24"/>
        </w:rPr>
        <w:t>2、学院将对申请材料进行初选，初选合格者将组织专家进行评审，</w:t>
      </w:r>
      <w:r w:rsidR="001F5C19" w:rsidRPr="00946CA8">
        <w:rPr>
          <w:rFonts w:ascii="宋体" w:eastAsia="宋体" w:hAnsi="宋体" w:hint="eastAsia"/>
          <w:sz w:val="24"/>
          <w:szCs w:val="24"/>
        </w:rPr>
        <w:t>评审合格者受邀来学</w:t>
      </w:r>
      <w:r w:rsidRPr="00946CA8">
        <w:rPr>
          <w:rFonts w:ascii="宋体" w:eastAsia="宋体" w:hAnsi="宋体" w:hint="eastAsia"/>
          <w:sz w:val="24"/>
          <w:szCs w:val="24"/>
        </w:rPr>
        <w:t>院参加面试答辩，面试答辩通过后按学校相关规定流程办理聘任手续。</w:t>
      </w:r>
    </w:p>
    <w:p w14:paraId="291D9145" w14:textId="77777777" w:rsidR="00A35CAD" w:rsidRPr="00946CA8" w:rsidRDefault="00A35CAD" w:rsidP="00837606">
      <w:pPr>
        <w:spacing w:line="360" w:lineRule="auto"/>
        <w:rPr>
          <w:rFonts w:ascii="宋体" w:eastAsia="宋体" w:hAnsi="宋体"/>
          <w:b/>
          <w:sz w:val="24"/>
          <w:szCs w:val="24"/>
        </w:rPr>
      </w:pPr>
      <w:r w:rsidRPr="00946CA8">
        <w:rPr>
          <w:rFonts w:ascii="宋体" w:eastAsia="宋体" w:hAnsi="宋体" w:hint="eastAsia"/>
          <w:b/>
          <w:sz w:val="24"/>
          <w:szCs w:val="24"/>
        </w:rPr>
        <w:t>联系方式</w:t>
      </w:r>
    </w:p>
    <w:p w14:paraId="6E5AB9E6" w14:textId="17174F79" w:rsidR="00482F06" w:rsidRPr="00946CA8" w:rsidRDefault="00482F06" w:rsidP="00A5600B">
      <w:pPr>
        <w:spacing w:line="360" w:lineRule="auto"/>
        <w:ind w:leftChars="100" w:left="210" w:firstLineChars="100" w:firstLine="240"/>
        <w:jc w:val="left"/>
        <w:rPr>
          <w:rFonts w:ascii="宋体" w:eastAsia="宋体" w:hAnsi="宋体"/>
          <w:sz w:val="24"/>
          <w:szCs w:val="24"/>
        </w:rPr>
      </w:pPr>
      <w:r w:rsidRPr="00946CA8">
        <w:rPr>
          <w:rFonts w:ascii="宋体" w:eastAsia="宋体" w:hAnsi="宋体" w:hint="eastAsia"/>
          <w:sz w:val="24"/>
          <w:szCs w:val="24"/>
        </w:rPr>
        <w:t>韩 晶：jinghan@tongji.edu.cn 电话：</w:t>
      </w:r>
      <w:r w:rsidR="00CD3729">
        <w:rPr>
          <w:rFonts w:ascii="宋体" w:eastAsia="宋体" w:hAnsi="宋体" w:hint="eastAsia"/>
          <w:sz w:val="24"/>
          <w:szCs w:val="24"/>
        </w:rPr>
        <w:t>+86-21-65981085</w:t>
      </w:r>
    </w:p>
    <w:p w14:paraId="299AAD19" w14:textId="77777777" w:rsidR="000B396B" w:rsidRPr="00946CA8" w:rsidRDefault="00C856E0" w:rsidP="004E3C05">
      <w:pPr>
        <w:spacing w:line="360" w:lineRule="auto"/>
        <w:ind w:firstLineChars="200" w:firstLine="480"/>
        <w:jc w:val="left"/>
        <w:rPr>
          <w:rFonts w:ascii="宋体" w:eastAsia="宋体" w:hAnsi="宋体"/>
          <w:sz w:val="24"/>
          <w:szCs w:val="24"/>
        </w:rPr>
      </w:pPr>
      <w:r w:rsidRPr="00946CA8">
        <w:rPr>
          <w:rFonts w:ascii="宋体" w:eastAsia="宋体" w:hAnsi="宋体" w:hint="eastAsia"/>
          <w:sz w:val="24"/>
          <w:szCs w:val="24"/>
        </w:rPr>
        <w:t>联系</w:t>
      </w:r>
      <w:r w:rsidR="004030D9" w:rsidRPr="00946CA8">
        <w:rPr>
          <w:rFonts w:ascii="宋体" w:eastAsia="宋体" w:hAnsi="宋体" w:hint="eastAsia"/>
          <w:sz w:val="24"/>
          <w:szCs w:val="24"/>
        </w:rPr>
        <w:t>地址：上海市四平路1239号同济大学</w:t>
      </w:r>
      <w:r w:rsidR="00D5221C" w:rsidRPr="00946CA8">
        <w:rPr>
          <w:rFonts w:ascii="宋体" w:eastAsia="宋体" w:hAnsi="宋体" w:hint="eastAsia"/>
          <w:sz w:val="24"/>
          <w:szCs w:val="24"/>
        </w:rPr>
        <w:t>测绘馆</w:t>
      </w:r>
      <w:r w:rsidR="004E3C05">
        <w:rPr>
          <w:rFonts w:ascii="宋体" w:eastAsia="宋体" w:hAnsi="宋体" w:hint="eastAsia"/>
          <w:sz w:val="24"/>
          <w:szCs w:val="24"/>
        </w:rPr>
        <w:t xml:space="preserve"> </w:t>
      </w:r>
      <w:r w:rsidR="000B396B" w:rsidRPr="00946CA8">
        <w:rPr>
          <w:rFonts w:ascii="宋体" w:eastAsia="宋体" w:hAnsi="宋体" w:hint="eastAsia"/>
          <w:sz w:val="24"/>
          <w:szCs w:val="24"/>
        </w:rPr>
        <w:t>邮编：200092</w:t>
      </w:r>
    </w:p>
    <w:p w14:paraId="2DEF4F9B" w14:textId="77777777" w:rsidR="00A35CAD" w:rsidRPr="00946CA8" w:rsidRDefault="00A35CAD" w:rsidP="00C62310">
      <w:pPr>
        <w:spacing w:line="360" w:lineRule="auto"/>
        <w:ind w:firstLineChars="200" w:firstLine="480"/>
        <w:jc w:val="left"/>
        <w:rPr>
          <w:rFonts w:ascii="宋体" w:eastAsia="宋体" w:hAnsi="宋体"/>
          <w:sz w:val="24"/>
          <w:szCs w:val="24"/>
        </w:rPr>
      </w:pPr>
      <w:r w:rsidRPr="00946CA8">
        <w:rPr>
          <w:rFonts w:ascii="宋体" w:eastAsia="宋体" w:hAnsi="宋体" w:hint="eastAsia"/>
          <w:sz w:val="24"/>
          <w:szCs w:val="24"/>
        </w:rPr>
        <w:t>学院网站：</w:t>
      </w:r>
      <w:r w:rsidR="00D5221C" w:rsidRPr="00946CA8">
        <w:rPr>
          <w:rFonts w:ascii="宋体" w:eastAsia="宋体" w:hAnsi="宋体"/>
          <w:sz w:val="24"/>
          <w:szCs w:val="24"/>
        </w:rPr>
        <w:t>http://celiang.tongji.edu.cn/</w:t>
      </w:r>
    </w:p>
    <w:p w14:paraId="50CDB7A3" w14:textId="77777777" w:rsidR="004E3C05" w:rsidRDefault="004E3C05" w:rsidP="000B5B2E">
      <w:pPr>
        <w:spacing w:line="360" w:lineRule="auto"/>
        <w:jc w:val="right"/>
        <w:rPr>
          <w:rFonts w:ascii="宋体" w:eastAsia="宋体" w:hAnsi="宋体"/>
          <w:sz w:val="24"/>
          <w:szCs w:val="24"/>
        </w:rPr>
      </w:pPr>
      <w:bookmarkStart w:id="0" w:name="_GoBack"/>
      <w:bookmarkEnd w:id="0"/>
    </w:p>
    <w:p w14:paraId="7F0AC93E" w14:textId="77777777" w:rsidR="00482F06" w:rsidRPr="00946CA8" w:rsidRDefault="000B5B2E" w:rsidP="004755B7">
      <w:pPr>
        <w:spacing w:line="360" w:lineRule="auto"/>
        <w:jc w:val="right"/>
        <w:rPr>
          <w:rFonts w:ascii="宋体" w:eastAsia="宋体" w:hAnsi="宋体"/>
          <w:sz w:val="24"/>
          <w:szCs w:val="24"/>
        </w:rPr>
      </w:pPr>
      <w:r w:rsidRPr="00946CA8">
        <w:rPr>
          <w:rFonts w:ascii="宋体" w:eastAsia="宋体" w:hAnsi="宋体" w:hint="eastAsia"/>
          <w:sz w:val="24"/>
          <w:szCs w:val="24"/>
        </w:rPr>
        <w:t>同济大学</w:t>
      </w:r>
      <w:r w:rsidR="00257504" w:rsidRPr="00946CA8">
        <w:rPr>
          <w:rFonts w:ascii="宋体" w:eastAsia="宋体" w:hAnsi="宋体" w:hint="eastAsia"/>
          <w:sz w:val="24"/>
          <w:szCs w:val="24"/>
        </w:rPr>
        <w:t>测绘与地理</w:t>
      </w:r>
      <w:r w:rsidR="00D5221C" w:rsidRPr="00946CA8">
        <w:rPr>
          <w:rFonts w:ascii="宋体" w:eastAsia="宋体" w:hAnsi="宋体" w:hint="eastAsia"/>
          <w:sz w:val="24"/>
          <w:szCs w:val="24"/>
        </w:rPr>
        <w:t>信息</w:t>
      </w:r>
      <w:r w:rsidRPr="00946CA8">
        <w:rPr>
          <w:rFonts w:ascii="宋体" w:eastAsia="宋体" w:hAnsi="宋体" w:hint="eastAsia"/>
          <w:sz w:val="24"/>
          <w:szCs w:val="24"/>
        </w:rPr>
        <w:t>学院</w:t>
      </w:r>
    </w:p>
    <w:p w14:paraId="6F64F584" w14:textId="563615E4" w:rsidR="000B5B2E" w:rsidRPr="00946CA8" w:rsidRDefault="004755B7" w:rsidP="00CD3729">
      <w:pPr>
        <w:spacing w:line="360" w:lineRule="auto"/>
        <w:ind w:right="60"/>
        <w:jc w:val="right"/>
        <w:rPr>
          <w:rFonts w:ascii="宋体" w:eastAsia="宋体" w:hAnsi="宋体"/>
          <w:sz w:val="24"/>
          <w:szCs w:val="24"/>
        </w:rPr>
      </w:pPr>
      <w:r w:rsidRPr="00946CA8">
        <w:rPr>
          <w:rFonts w:ascii="宋体" w:eastAsia="宋体" w:hAnsi="宋体" w:hint="eastAsia"/>
          <w:sz w:val="24"/>
          <w:szCs w:val="24"/>
        </w:rPr>
        <w:t>20</w:t>
      </w:r>
      <w:r w:rsidRPr="00946CA8">
        <w:rPr>
          <w:rFonts w:ascii="宋体" w:eastAsia="宋体" w:hAnsi="宋体"/>
          <w:sz w:val="24"/>
          <w:szCs w:val="24"/>
        </w:rPr>
        <w:t>20</w:t>
      </w:r>
      <w:r w:rsidRPr="00946CA8">
        <w:rPr>
          <w:rFonts w:ascii="宋体" w:eastAsia="宋体" w:hAnsi="宋体" w:hint="eastAsia"/>
          <w:sz w:val="24"/>
          <w:szCs w:val="24"/>
        </w:rPr>
        <w:t>.</w:t>
      </w:r>
      <w:r w:rsidRPr="00946CA8">
        <w:rPr>
          <w:rFonts w:ascii="宋体" w:eastAsia="宋体" w:hAnsi="宋体"/>
          <w:sz w:val="24"/>
          <w:szCs w:val="24"/>
        </w:rPr>
        <w:t>0</w:t>
      </w:r>
      <w:r>
        <w:rPr>
          <w:rFonts w:ascii="宋体" w:eastAsia="宋体" w:hAnsi="宋体"/>
          <w:sz w:val="24"/>
          <w:szCs w:val="24"/>
        </w:rPr>
        <w:t>6</w:t>
      </w:r>
      <w:r w:rsidRPr="00946CA8">
        <w:rPr>
          <w:rFonts w:ascii="宋体" w:eastAsia="宋体" w:hAnsi="宋体" w:hint="eastAsia"/>
          <w:sz w:val="24"/>
          <w:szCs w:val="24"/>
        </w:rPr>
        <w:t>.</w:t>
      </w:r>
      <w:r>
        <w:rPr>
          <w:rFonts w:ascii="宋体" w:eastAsia="宋体" w:hAnsi="宋体"/>
          <w:sz w:val="24"/>
          <w:szCs w:val="24"/>
        </w:rPr>
        <w:t>01</w:t>
      </w:r>
      <w:r w:rsidR="004C382D" w:rsidRPr="00946CA8">
        <w:rPr>
          <w:rFonts w:ascii="宋体" w:eastAsia="宋体" w:hAnsi="宋体" w:hint="eastAsia"/>
          <w:sz w:val="24"/>
          <w:szCs w:val="24"/>
        </w:rPr>
        <w:t xml:space="preserve"> </w:t>
      </w:r>
    </w:p>
    <w:sectPr w:rsidR="000B5B2E" w:rsidRPr="00946CA8" w:rsidSect="00424A6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0D460" w14:textId="77777777" w:rsidR="00715AEF" w:rsidRDefault="00715AEF" w:rsidP="00FA21AB">
      <w:r>
        <w:separator/>
      </w:r>
    </w:p>
  </w:endnote>
  <w:endnote w:type="continuationSeparator" w:id="0">
    <w:p w14:paraId="471DE7E8" w14:textId="77777777" w:rsidR="00715AEF" w:rsidRDefault="00715AEF" w:rsidP="00FA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D233A" w14:textId="77777777" w:rsidR="00715AEF" w:rsidRDefault="00715AEF" w:rsidP="00FA21AB">
      <w:r>
        <w:separator/>
      </w:r>
    </w:p>
  </w:footnote>
  <w:footnote w:type="continuationSeparator" w:id="0">
    <w:p w14:paraId="2B117D87" w14:textId="77777777" w:rsidR="00715AEF" w:rsidRDefault="00715AEF" w:rsidP="00FA2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16D87"/>
    <w:multiLevelType w:val="hybridMultilevel"/>
    <w:tmpl w:val="2BA4886C"/>
    <w:lvl w:ilvl="0" w:tplc="04090003">
      <w:start w:val="1"/>
      <w:numFmt w:val="bullet"/>
      <w:lvlText w:val=""/>
      <w:lvlJc w:val="left"/>
      <w:pPr>
        <w:ind w:left="965" w:hanging="420"/>
      </w:pPr>
      <w:rPr>
        <w:rFonts w:ascii="Wingdings" w:hAnsi="Wingdings" w:hint="default"/>
      </w:rPr>
    </w:lvl>
    <w:lvl w:ilvl="1" w:tplc="04090003" w:tentative="1">
      <w:start w:val="1"/>
      <w:numFmt w:val="bullet"/>
      <w:lvlText w:val=""/>
      <w:lvlJc w:val="left"/>
      <w:pPr>
        <w:ind w:left="1385" w:hanging="420"/>
      </w:pPr>
      <w:rPr>
        <w:rFonts w:ascii="Wingdings" w:hAnsi="Wingdings" w:hint="default"/>
      </w:rPr>
    </w:lvl>
    <w:lvl w:ilvl="2" w:tplc="04090005"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3" w:tentative="1">
      <w:start w:val="1"/>
      <w:numFmt w:val="bullet"/>
      <w:lvlText w:val=""/>
      <w:lvlJc w:val="left"/>
      <w:pPr>
        <w:ind w:left="2645" w:hanging="420"/>
      </w:pPr>
      <w:rPr>
        <w:rFonts w:ascii="Wingdings" w:hAnsi="Wingdings" w:hint="default"/>
      </w:rPr>
    </w:lvl>
    <w:lvl w:ilvl="5" w:tplc="04090005"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3" w:tentative="1">
      <w:start w:val="1"/>
      <w:numFmt w:val="bullet"/>
      <w:lvlText w:val=""/>
      <w:lvlJc w:val="left"/>
      <w:pPr>
        <w:ind w:left="3905" w:hanging="420"/>
      </w:pPr>
      <w:rPr>
        <w:rFonts w:ascii="Wingdings" w:hAnsi="Wingdings" w:hint="default"/>
      </w:rPr>
    </w:lvl>
    <w:lvl w:ilvl="8" w:tplc="04090005" w:tentative="1">
      <w:start w:val="1"/>
      <w:numFmt w:val="bullet"/>
      <w:lvlText w:val=""/>
      <w:lvlJc w:val="left"/>
      <w:pPr>
        <w:ind w:left="4325" w:hanging="420"/>
      </w:pPr>
      <w:rPr>
        <w:rFonts w:ascii="Wingdings" w:hAnsi="Wingdings" w:hint="default"/>
      </w:rPr>
    </w:lvl>
  </w:abstractNum>
  <w:abstractNum w:abstractNumId="1" w15:restartNumberingAfterBreak="0">
    <w:nsid w:val="2502657D"/>
    <w:multiLevelType w:val="hybridMultilevel"/>
    <w:tmpl w:val="9D3A682C"/>
    <w:lvl w:ilvl="0" w:tplc="8D02F1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6B6E3E"/>
    <w:multiLevelType w:val="hybridMultilevel"/>
    <w:tmpl w:val="1B98FCE8"/>
    <w:lvl w:ilvl="0" w:tplc="04090003">
      <w:start w:val="1"/>
      <w:numFmt w:val="bullet"/>
      <w:lvlText w:val=""/>
      <w:lvlJc w:val="left"/>
      <w:pPr>
        <w:ind w:left="965" w:hanging="420"/>
      </w:pPr>
      <w:rPr>
        <w:rFonts w:ascii="Wingdings" w:hAnsi="Wingdings" w:hint="default"/>
      </w:rPr>
    </w:lvl>
    <w:lvl w:ilvl="1" w:tplc="04090003" w:tentative="1">
      <w:start w:val="1"/>
      <w:numFmt w:val="bullet"/>
      <w:lvlText w:val=""/>
      <w:lvlJc w:val="left"/>
      <w:pPr>
        <w:ind w:left="1385" w:hanging="420"/>
      </w:pPr>
      <w:rPr>
        <w:rFonts w:ascii="Wingdings" w:hAnsi="Wingdings" w:hint="default"/>
      </w:rPr>
    </w:lvl>
    <w:lvl w:ilvl="2" w:tplc="04090005"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3" w:tentative="1">
      <w:start w:val="1"/>
      <w:numFmt w:val="bullet"/>
      <w:lvlText w:val=""/>
      <w:lvlJc w:val="left"/>
      <w:pPr>
        <w:ind w:left="2645" w:hanging="420"/>
      </w:pPr>
      <w:rPr>
        <w:rFonts w:ascii="Wingdings" w:hAnsi="Wingdings" w:hint="default"/>
      </w:rPr>
    </w:lvl>
    <w:lvl w:ilvl="5" w:tplc="04090005"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3" w:tentative="1">
      <w:start w:val="1"/>
      <w:numFmt w:val="bullet"/>
      <w:lvlText w:val=""/>
      <w:lvlJc w:val="left"/>
      <w:pPr>
        <w:ind w:left="3905" w:hanging="420"/>
      </w:pPr>
      <w:rPr>
        <w:rFonts w:ascii="Wingdings" w:hAnsi="Wingdings" w:hint="default"/>
      </w:rPr>
    </w:lvl>
    <w:lvl w:ilvl="8" w:tplc="04090005" w:tentative="1">
      <w:start w:val="1"/>
      <w:numFmt w:val="bullet"/>
      <w:lvlText w:val=""/>
      <w:lvlJc w:val="left"/>
      <w:pPr>
        <w:ind w:left="432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C"/>
    <w:rsid w:val="00013829"/>
    <w:rsid w:val="00024354"/>
    <w:rsid w:val="00033007"/>
    <w:rsid w:val="00041AEB"/>
    <w:rsid w:val="00044FFE"/>
    <w:rsid w:val="00085E05"/>
    <w:rsid w:val="0009465F"/>
    <w:rsid w:val="000B396B"/>
    <w:rsid w:val="000B5B2E"/>
    <w:rsid w:val="000C43FC"/>
    <w:rsid w:val="00103E58"/>
    <w:rsid w:val="00110204"/>
    <w:rsid w:val="0011256F"/>
    <w:rsid w:val="001140D4"/>
    <w:rsid w:val="00162110"/>
    <w:rsid w:val="00165922"/>
    <w:rsid w:val="0016670D"/>
    <w:rsid w:val="00180C38"/>
    <w:rsid w:val="001839B0"/>
    <w:rsid w:val="00183E0C"/>
    <w:rsid w:val="001B3F62"/>
    <w:rsid w:val="001E02FA"/>
    <w:rsid w:val="001E162D"/>
    <w:rsid w:val="001F5C19"/>
    <w:rsid w:val="00226CC0"/>
    <w:rsid w:val="002275B2"/>
    <w:rsid w:val="002324E9"/>
    <w:rsid w:val="0023501B"/>
    <w:rsid w:val="00236F5B"/>
    <w:rsid w:val="00253D5A"/>
    <w:rsid w:val="00257504"/>
    <w:rsid w:val="00266605"/>
    <w:rsid w:val="00267AFC"/>
    <w:rsid w:val="00285391"/>
    <w:rsid w:val="002A06D9"/>
    <w:rsid w:val="002A07DB"/>
    <w:rsid w:val="002D0B25"/>
    <w:rsid w:val="002D6CB5"/>
    <w:rsid w:val="0030133D"/>
    <w:rsid w:val="003157B2"/>
    <w:rsid w:val="003232CF"/>
    <w:rsid w:val="00343794"/>
    <w:rsid w:val="00351831"/>
    <w:rsid w:val="00354BCF"/>
    <w:rsid w:val="00357781"/>
    <w:rsid w:val="003614F7"/>
    <w:rsid w:val="00392AA0"/>
    <w:rsid w:val="003F050F"/>
    <w:rsid w:val="003F6C86"/>
    <w:rsid w:val="004030D9"/>
    <w:rsid w:val="00407962"/>
    <w:rsid w:val="00424A68"/>
    <w:rsid w:val="004425ED"/>
    <w:rsid w:val="00464290"/>
    <w:rsid w:val="004755B7"/>
    <w:rsid w:val="004818F8"/>
    <w:rsid w:val="00482F06"/>
    <w:rsid w:val="004865D2"/>
    <w:rsid w:val="004B53F2"/>
    <w:rsid w:val="004C382D"/>
    <w:rsid w:val="004C55C9"/>
    <w:rsid w:val="004E3C05"/>
    <w:rsid w:val="004E6E2C"/>
    <w:rsid w:val="004F3925"/>
    <w:rsid w:val="00504D32"/>
    <w:rsid w:val="005119DB"/>
    <w:rsid w:val="00515254"/>
    <w:rsid w:val="005323A0"/>
    <w:rsid w:val="005412DC"/>
    <w:rsid w:val="005562C3"/>
    <w:rsid w:val="00562734"/>
    <w:rsid w:val="0056404D"/>
    <w:rsid w:val="0056620B"/>
    <w:rsid w:val="00586CDA"/>
    <w:rsid w:val="005A2860"/>
    <w:rsid w:val="005F3223"/>
    <w:rsid w:val="005F65D2"/>
    <w:rsid w:val="0060223F"/>
    <w:rsid w:val="00613270"/>
    <w:rsid w:val="00623987"/>
    <w:rsid w:val="00635F86"/>
    <w:rsid w:val="00643E8B"/>
    <w:rsid w:val="00682856"/>
    <w:rsid w:val="006A13B8"/>
    <w:rsid w:val="006A5692"/>
    <w:rsid w:val="006B68EB"/>
    <w:rsid w:val="006F269B"/>
    <w:rsid w:val="006F27B3"/>
    <w:rsid w:val="00701A22"/>
    <w:rsid w:val="0070492A"/>
    <w:rsid w:val="00707AD6"/>
    <w:rsid w:val="00715AEF"/>
    <w:rsid w:val="00723A8D"/>
    <w:rsid w:val="00724A23"/>
    <w:rsid w:val="007326EA"/>
    <w:rsid w:val="007819FC"/>
    <w:rsid w:val="007A4EB6"/>
    <w:rsid w:val="007E0079"/>
    <w:rsid w:val="007E1A3A"/>
    <w:rsid w:val="007E3522"/>
    <w:rsid w:val="007E5614"/>
    <w:rsid w:val="007F2095"/>
    <w:rsid w:val="00811B33"/>
    <w:rsid w:val="00816F82"/>
    <w:rsid w:val="0082353A"/>
    <w:rsid w:val="00831BB7"/>
    <w:rsid w:val="00837606"/>
    <w:rsid w:val="00856EDC"/>
    <w:rsid w:val="008873B0"/>
    <w:rsid w:val="008A1F62"/>
    <w:rsid w:val="008A71C5"/>
    <w:rsid w:val="008B0CD1"/>
    <w:rsid w:val="008C2508"/>
    <w:rsid w:val="008D318A"/>
    <w:rsid w:val="008E03A1"/>
    <w:rsid w:val="008E4CBD"/>
    <w:rsid w:val="008E6755"/>
    <w:rsid w:val="008F2EA4"/>
    <w:rsid w:val="008F6639"/>
    <w:rsid w:val="00901A3A"/>
    <w:rsid w:val="00902EDB"/>
    <w:rsid w:val="00911032"/>
    <w:rsid w:val="00926AB1"/>
    <w:rsid w:val="00936D57"/>
    <w:rsid w:val="00942B10"/>
    <w:rsid w:val="00946CA8"/>
    <w:rsid w:val="0096767B"/>
    <w:rsid w:val="0097425D"/>
    <w:rsid w:val="00977B42"/>
    <w:rsid w:val="009B35F0"/>
    <w:rsid w:val="009C4A62"/>
    <w:rsid w:val="009D090E"/>
    <w:rsid w:val="009E1FC4"/>
    <w:rsid w:val="009F2C91"/>
    <w:rsid w:val="00A00AA9"/>
    <w:rsid w:val="00A04B77"/>
    <w:rsid w:val="00A35CAD"/>
    <w:rsid w:val="00A5600B"/>
    <w:rsid w:val="00A620DC"/>
    <w:rsid w:val="00A70666"/>
    <w:rsid w:val="00A83BA8"/>
    <w:rsid w:val="00AB0D20"/>
    <w:rsid w:val="00AD407B"/>
    <w:rsid w:val="00AD5D21"/>
    <w:rsid w:val="00AE3D2A"/>
    <w:rsid w:val="00AE6B8E"/>
    <w:rsid w:val="00AF23AB"/>
    <w:rsid w:val="00AF3F34"/>
    <w:rsid w:val="00AF4029"/>
    <w:rsid w:val="00B072F3"/>
    <w:rsid w:val="00B51A3F"/>
    <w:rsid w:val="00B51E81"/>
    <w:rsid w:val="00B63766"/>
    <w:rsid w:val="00B643CA"/>
    <w:rsid w:val="00B72A27"/>
    <w:rsid w:val="00BC6269"/>
    <w:rsid w:val="00C10BC4"/>
    <w:rsid w:val="00C52F0F"/>
    <w:rsid w:val="00C57EDD"/>
    <w:rsid w:val="00C607D8"/>
    <w:rsid w:val="00C62310"/>
    <w:rsid w:val="00C856E0"/>
    <w:rsid w:val="00CD3729"/>
    <w:rsid w:val="00CD41AB"/>
    <w:rsid w:val="00CE356C"/>
    <w:rsid w:val="00CF021B"/>
    <w:rsid w:val="00CF159B"/>
    <w:rsid w:val="00CF601D"/>
    <w:rsid w:val="00D01D1D"/>
    <w:rsid w:val="00D250EA"/>
    <w:rsid w:val="00D36E91"/>
    <w:rsid w:val="00D5221C"/>
    <w:rsid w:val="00D65821"/>
    <w:rsid w:val="00D74684"/>
    <w:rsid w:val="00D828C9"/>
    <w:rsid w:val="00D96CC6"/>
    <w:rsid w:val="00DC6CCF"/>
    <w:rsid w:val="00DE076F"/>
    <w:rsid w:val="00E015EC"/>
    <w:rsid w:val="00E27B0A"/>
    <w:rsid w:val="00E35D80"/>
    <w:rsid w:val="00E82101"/>
    <w:rsid w:val="00E82CD9"/>
    <w:rsid w:val="00E93BED"/>
    <w:rsid w:val="00EA7CC4"/>
    <w:rsid w:val="00F2060A"/>
    <w:rsid w:val="00FA21AB"/>
    <w:rsid w:val="00FB4AF2"/>
    <w:rsid w:val="00FD00F5"/>
    <w:rsid w:val="00FD38E8"/>
    <w:rsid w:val="00FF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2C258"/>
  <w15:docId w15:val="{59EABBCD-D6A1-374B-9CBD-A0D6BB99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21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21AB"/>
    <w:rPr>
      <w:sz w:val="18"/>
      <w:szCs w:val="18"/>
    </w:rPr>
  </w:style>
  <w:style w:type="paragraph" w:styleId="a4">
    <w:name w:val="footer"/>
    <w:basedOn w:val="a"/>
    <w:link w:val="Char0"/>
    <w:uiPriority w:val="99"/>
    <w:unhideWhenUsed/>
    <w:rsid w:val="00FA21AB"/>
    <w:pPr>
      <w:tabs>
        <w:tab w:val="center" w:pos="4153"/>
        <w:tab w:val="right" w:pos="8306"/>
      </w:tabs>
      <w:snapToGrid w:val="0"/>
      <w:jc w:val="left"/>
    </w:pPr>
    <w:rPr>
      <w:sz w:val="18"/>
      <w:szCs w:val="18"/>
    </w:rPr>
  </w:style>
  <w:style w:type="character" w:customStyle="1" w:styleId="Char0">
    <w:name w:val="页脚 Char"/>
    <w:basedOn w:val="a0"/>
    <w:link w:val="a4"/>
    <w:uiPriority w:val="99"/>
    <w:rsid w:val="00FA21AB"/>
    <w:rPr>
      <w:sz w:val="18"/>
      <w:szCs w:val="18"/>
    </w:rPr>
  </w:style>
  <w:style w:type="table" w:styleId="a5">
    <w:name w:val="Table Grid"/>
    <w:basedOn w:val="a1"/>
    <w:uiPriority w:val="39"/>
    <w:rsid w:val="002D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165922"/>
    <w:rPr>
      <w:b/>
      <w:bCs/>
    </w:rPr>
  </w:style>
  <w:style w:type="paragraph" w:styleId="a7">
    <w:name w:val="Balloon Text"/>
    <w:basedOn w:val="a"/>
    <w:link w:val="Char1"/>
    <w:uiPriority w:val="99"/>
    <w:semiHidden/>
    <w:unhideWhenUsed/>
    <w:rsid w:val="00B072F3"/>
    <w:rPr>
      <w:sz w:val="18"/>
      <w:szCs w:val="18"/>
    </w:rPr>
  </w:style>
  <w:style w:type="character" w:customStyle="1" w:styleId="Char1">
    <w:name w:val="批注框文本 Char"/>
    <w:basedOn w:val="a0"/>
    <w:link w:val="a7"/>
    <w:uiPriority w:val="99"/>
    <w:semiHidden/>
    <w:rsid w:val="00B072F3"/>
    <w:rPr>
      <w:sz w:val="18"/>
      <w:szCs w:val="18"/>
    </w:rPr>
  </w:style>
  <w:style w:type="paragraph" w:styleId="a8">
    <w:name w:val="List Paragraph"/>
    <w:basedOn w:val="a"/>
    <w:uiPriority w:val="34"/>
    <w:qFormat/>
    <w:rsid w:val="00D01D1D"/>
    <w:pPr>
      <w:ind w:firstLineChars="200" w:firstLine="420"/>
    </w:pPr>
  </w:style>
  <w:style w:type="paragraph" w:styleId="a9">
    <w:name w:val="Normal (Web)"/>
    <w:basedOn w:val="a"/>
    <w:uiPriority w:val="99"/>
    <w:semiHidden/>
    <w:unhideWhenUsed/>
    <w:rsid w:val="004B53F2"/>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正文文本缩进 Char"/>
    <w:link w:val="aa"/>
    <w:uiPriority w:val="99"/>
    <w:qFormat/>
    <w:locked/>
    <w:rsid w:val="006A13B8"/>
    <w:rPr>
      <w:rFonts w:eastAsia="宋体"/>
      <w:sz w:val="24"/>
      <w:szCs w:val="24"/>
    </w:rPr>
  </w:style>
  <w:style w:type="paragraph" w:styleId="aa">
    <w:name w:val="Body Text Indent"/>
    <w:basedOn w:val="a"/>
    <w:link w:val="Char2"/>
    <w:uiPriority w:val="99"/>
    <w:qFormat/>
    <w:rsid w:val="006A13B8"/>
    <w:pPr>
      <w:ind w:leftChars="343" w:left="720" w:firstLineChars="200" w:firstLine="420"/>
    </w:pPr>
    <w:rPr>
      <w:rFonts w:eastAsia="宋体"/>
      <w:sz w:val="24"/>
      <w:szCs w:val="24"/>
    </w:rPr>
  </w:style>
  <w:style w:type="character" w:customStyle="1" w:styleId="Char10">
    <w:name w:val="正文文本缩进 Char1"/>
    <w:basedOn w:val="a0"/>
    <w:uiPriority w:val="99"/>
    <w:semiHidden/>
    <w:rsid w:val="006A13B8"/>
  </w:style>
  <w:style w:type="character" w:styleId="ab">
    <w:name w:val="annotation reference"/>
    <w:basedOn w:val="a0"/>
    <w:uiPriority w:val="99"/>
    <w:semiHidden/>
    <w:unhideWhenUsed/>
    <w:rsid w:val="00FD00F5"/>
    <w:rPr>
      <w:sz w:val="21"/>
      <w:szCs w:val="21"/>
    </w:rPr>
  </w:style>
  <w:style w:type="paragraph" w:styleId="ac">
    <w:name w:val="annotation text"/>
    <w:basedOn w:val="a"/>
    <w:link w:val="Char3"/>
    <w:uiPriority w:val="99"/>
    <w:semiHidden/>
    <w:unhideWhenUsed/>
    <w:rsid w:val="00FD00F5"/>
    <w:pPr>
      <w:jc w:val="left"/>
    </w:pPr>
  </w:style>
  <w:style w:type="character" w:customStyle="1" w:styleId="Char3">
    <w:name w:val="批注文字 Char"/>
    <w:basedOn w:val="a0"/>
    <w:link w:val="ac"/>
    <w:uiPriority w:val="99"/>
    <w:semiHidden/>
    <w:rsid w:val="00FD00F5"/>
  </w:style>
  <w:style w:type="paragraph" w:styleId="ad">
    <w:name w:val="annotation subject"/>
    <w:basedOn w:val="ac"/>
    <w:next w:val="ac"/>
    <w:link w:val="Char4"/>
    <w:uiPriority w:val="99"/>
    <w:semiHidden/>
    <w:unhideWhenUsed/>
    <w:rsid w:val="00FD00F5"/>
    <w:rPr>
      <w:b/>
      <w:bCs/>
    </w:rPr>
  </w:style>
  <w:style w:type="character" w:customStyle="1" w:styleId="Char4">
    <w:name w:val="批注主题 Char"/>
    <w:basedOn w:val="Char3"/>
    <w:link w:val="ad"/>
    <w:uiPriority w:val="99"/>
    <w:semiHidden/>
    <w:rsid w:val="00FD0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6220">
      <w:bodyDiv w:val="1"/>
      <w:marLeft w:val="0"/>
      <w:marRight w:val="0"/>
      <w:marTop w:val="0"/>
      <w:marBottom w:val="0"/>
      <w:divBdr>
        <w:top w:val="none" w:sz="0" w:space="0" w:color="auto"/>
        <w:left w:val="none" w:sz="0" w:space="0" w:color="auto"/>
        <w:bottom w:val="none" w:sz="0" w:space="0" w:color="auto"/>
        <w:right w:val="none" w:sz="0" w:space="0" w:color="auto"/>
      </w:divBdr>
      <w:divsChild>
        <w:div w:id="445974909">
          <w:marLeft w:val="0"/>
          <w:marRight w:val="0"/>
          <w:marTop w:val="0"/>
          <w:marBottom w:val="0"/>
          <w:divBdr>
            <w:top w:val="none" w:sz="0" w:space="0" w:color="auto"/>
            <w:left w:val="none" w:sz="0" w:space="0" w:color="auto"/>
            <w:bottom w:val="none" w:sz="0" w:space="0" w:color="auto"/>
            <w:right w:val="none" w:sz="0" w:space="0" w:color="auto"/>
          </w:divBdr>
          <w:divsChild>
            <w:div w:id="10283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748">
      <w:bodyDiv w:val="1"/>
      <w:marLeft w:val="0"/>
      <w:marRight w:val="0"/>
      <w:marTop w:val="0"/>
      <w:marBottom w:val="0"/>
      <w:divBdr>
        <w:top w:val="none" w:sz="0" w:space="0" w:color="auto"/>
        <w:left w:val="none" w:sz="0" w:space="0" w:color="auto"/>
        <w:bottom w:val="none" w:sz="0" w:space="0" w:color="auto"/>
        <w:right w:val="none" w:sz="0" w:space="0" w:color="auto"/>
      </w:divBdr>
    </w:div>
    <w:div w:id="872766452">
      <w:bodyDiv w:val="1"/>
      <w:marLeft w:val="0"/>
      <w:marRight w:val="0"/>
      <w:marTop w:val="0"/>
      <w:marBottom w:val="0"/>
      <w:divBdr>
        <w:top w:val="none" w:sz="0" w:space="0" w:color="auto"/>
        <w:left w:val="none" w:sz="0" w:space="0" w:color="auto"/>
        <w:bottom w:val="none" w:sz="0" w:space="0" w:color="auto"/>
        <w:right w:val="none" w:sz="0" w:space="0" w:color="auto"/>
      </w:divBdr>
    </w:div>
    <w:div w:id="1877234593">
      <w:bodyDiv w:val="1"/>
      <w:marLeft w:val="0"/>
      <w:marRight w:val="0"/>
      <w:marTop w:val="0"/>
      <w:marBottom w:val="0"/>
      <w:divBdr>
        <w:top w:val="none" w:sz="0" w:space="0" w:color="auto"/>
        <w:left w:val="none" w:sz="0" w:space="0" w:color="auto"/>
        <w:bottom w:val="none" w:sz="0" w:space="0" w:color="auto"/>
        <w:right w:val="none" w:sz="0" w:space="0" w:color="auto"/>
      </w:divBdr>
    </w:div>
    <w:div w:id="1985549898">
      <w:bodyDiv w:val="1"/>
      <w:marLeft w:val="0"/>
      <w:marRight w:val="0"/>
      <w:marTop w:val="0"/>
      <w:marBottom w:val="0"/>
      <w:divBdr>
        <w:top w:val="none" w:sz="0" w:space="0" w:color="auto"/>
        <w:left w:val="none" w:sz="0" w:space="0" w:color="auto"/>
        <w:bottom w:val="none" w:sz="0" w:space="0" w:color="auto"/>
        <w:right w:val="none" w:sz="0" w:space="0" w:color="auto"/>
      </w:divBdr>
      <w:divsChild>
        <w:div w:id="1657220235">
          <w:marLeft w:val="0"/>
          <w:marRight w:val="0"/>
          <w:marTop w:val="0"/>
          <w:marBottom w:val="0"/>
          <w:divBdr>
            <w:top w:val="none" w:sz="0" w:space="0" w:color="auto"/>
            <w:left w:val="none" w:sz="0" w:space="0" w:color="auto"/>
            <w:bottom w:val="none" w:sz="0" w:space="0" w:color="auto"/>
            <w:right w:val="none" w:sz="0" w:space="0" w:color="auto"/>
          </w:divBdr>
          <w:divsChild>
            <w:div w:id="1691373138">
              <w:marLeft w:val="0"/>
              <w:marRight w:val="0"/>
              <w:marTop w:val="0"/>
              <w:marBottom w:val="0"/>
              <w:divBdr>
                <w:top w:val="none" w:sz="0" w:space="0" w:color="auto"/>
                <w:left w:val="none" w:sz="0" w:space="0" w:color="auto"/>
                <w:bottom w:val="none" w:sz="0" w:space="0" w:color="auto"/>
                <w:right w:val="none" w:sz="0" w:space="0" w:color="auto"/>
              </w:divBdr>
            </w:div>
            <w:div w:id="1276987293">
              <w:marLeft w:val="0"/>
              <w:marRight w:val="0"/>
              <w:marTop w:val="0"/>
              <w:marBottom w:val="0"/>
              <w:divBdr>
                <w:top w:val="none" w:sz="0" w:space="0" w:color="auto"/>
                <w:left w:val="none" w:sz="0" w:space="0" w:color="auto"/>
                <w:bottom w:val="none" w:sz="0" w:space="0" w:color="auto"/>
                <w:right w:val="none" w:sz="0" w:space="0" w:color="auto"/>
              </w:divBdr>
            </w:div>
            <w:div w:id="2145998424">
              <w:marLeft w:val="0"/>
              <w:marRight w:val="0"/>
              <w:marTop w:val="0"/>
              <w:marBottom w:val="0"/>
              <w:divBdr>
                <w:top w:val="none" w:sz="0" w:space="0" w:color="auto"/>
                <w:left w:val="none" w:sz="0" w:space="0" w:color="auto"/>
                <w:bottom w:val="none" w:sz="0" w:space="0" w:color="auto"/>
                <w:right w:val="none" w:sz="0" w:space="0" w:color="auto"/>
              </w:divBdr>
            </w:div>
            <w:div w:id="465127004">
              <w:marLeft w:val="0"/>
              <w:marRight w:val="0"/>
              <w:marTop w:val="0"/>
              <w:marBottom w:val="0"/>
              <w:divBdr>
                <w:top w:val="none" w:sz="0" w:space="0" w:color="auto"/>
                <w:left w:val="none" w:sz="0" w:space="0" w:color="auto"/>
                <w:bottom w:val="none" w:sz="0" w:space="0" w:color="auto"/>
                <w:right w:val="none" w:sz="0" w:space="0" w:color="auto"/>
              </w:divBdr>
            </w:div>
            <w:div w:id="1523935994">
              <w:marLeft w:val="0"/>
              <w:marRight w:val="0"/>
              <w:marTop w:val="0"/>
              <w:marBottom w:val="0"/>
              <w:divBdr>
                <w:top w:val="none" w:sz="0" w:space="0" w:color="auto"/>
                <w:left w:val="none" w:sz="0" w:space="0" w:color="auto"/>
                <w:bottom w:val="none" w:sz="0" w:space="0" w:color="auto"/>
                <w:right w:val="none" w:sz="0" w:space="0" w:color="auto"/>
              </w:divBdr>
            </w:div>
            <w:div w:id="789471107">
              <w:marLeft w:val="0"/>
              <w:marRight w:val="0"/>
              <w:marTop w:val="0"/>
              <w:marBottom w:val="0"/>
              <w:divBdr>
                <w:top w:val="none" w:sz="0" w:space="0" w:color="auto"/>
                <w:left w:val="none" w:sz="0" w:space="0" w:color="auto"/>
                <w:bottom w:val="none" w:sz="0" w:space="0" w:color="auto"/>
                <w:right w:val="none" w:sz="0" w:space="0" w:color="auto"/>
              </w:divBdr>
            </w:div>
            <w:div w:id="1109616760">
              <w:marLeft w:val="0"/>
              <w:marRight w:val="0"/>
              <w:marTop w:val="0"/>
              <w:marBottom w:val="0"/>
              <w:divBdr>
                <w:top w:val="none" w:sz="0" w:space="0" w:color="auto"/>
                <w:left w:val="none" w:sz="0" w:space="0" w:color="auto"/>
                <w:bottom w:val="none" w:sz="0" w:space="0" w:color="auto"/>
                <w:right w:val="none" w:sz="0" w:space="0" w:color="auto"/>
              </w:divBdr>
            </w:div>
            <w:div w:id="2003122912">
              <w:marLeft w:val="0"/>
              <w:marRight w:val="0"/>
              <w:marTop w:val="0"/>
              <w:marBottom w:val="0"/>
              <w:divBdr>
                <w:top w:val="none" w:sz="0" w:space="0" w:color="auto"/>
                <w:left w:val="none" w:sz="0" w:space="0" w:color="auto"/>
                <w:bottom w:val="none" w:sz="0" w:space="0" w:color="auto"/>
                <w:right w:val="none" w:sz="0" w:space="0" w:color="auto"/>
              </w:divBdr>
            </w:div>
            <w:div w:id="1276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ACC0-D2B3-40CE-8FE9-330F0325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Company>Microsoft</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陈源珊</dc:creator>
  <cp:lastModifiedBy>admin</cp:lastModifiedBy>
  <cp:revision>3</cp:revision>
  <cp:lastPrinted>2018-11-19T03:29:00Z</cp:lastPrinted>
  <dcterms:created xsi:type="dcterms:W3CDTF">2020-06-10T07:40:00Z</dcterms:created>
  <dcterms:modified xsi:type="dcterms:W3CDTF">2020-06-10T07:40:00Z</dcterms:modified>
</cp:coreProperties>
</file>